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0E" w:rsidRPr="00CD720E" w:rsidRDefault="00CD720E" w:rsidP="00CD720E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CD720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F489536" wp14:editId="5E912051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20E" w:rsidRPr="00CD720E" w:rsidRDefault="00CD720E" w:rsidP="00CD72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720E" w:rsidRPr="00CD720E" w:rsidRDefault="00CD720E" w:rsidP="00CD72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720E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CD720E" w:rsidRPr="00CD720E" w:rsidRDefault="00CD720E" w:rsidP="00CD720E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CD720E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CD720E" w:rsidRPr="00CD720E" w:rsidRDefault="00CD720E" w:rsidP="00CD720E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CD720E" w:rsidRPr="00CD720E" w:rsidRDefault="00CD720E" w:rsidP="00CD720E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CD720E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CD720E">
        <w:rPr>
          <w:rFonts w:ascii="Times New Roman" w:hAnsi="Times New Roman" w:cs="Times New Roman"/>
          <w:sz w:val="32"/>
          <w:szCs w:val="32"/>
        </w:rPr>
        <w:t xml:space="preserve"> </w:t>
      </w:r>
      <w:r w:rsidRPr="00CD720E">
        <w:rPr>
          <w:rFonts w:ascii="Times New Roman" w:hAnsi="Times New Roman" w:cs="Times New Roman"/>
          <w:sz w:val="32"/>
          <w:szCs w:val="32"/>
        </w:rPr>
        <w:br/>
      </w:r>
    </w:p>
    <w:p w:rsidR="00CD720E" w:rsidRPr="00CD720E" w:rsidRDefault="00BB5268" w:rsidP="00CD7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18.10.2022</w:t>
      </w:r>
      <w:r w:rsidR="00CD720E" w:rsidRPr="00CD72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720E" w:rsidRPr="00CD72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20E" w:rsidRPr="00CD720E">
        <w:rPr>
          <w:rFonts w:ascii="Times New Roman" w:hAnsi="Times New Roman" w:cs="Times New Roman"/>
          <w:sz w:val="24"/>
          <w:szCs w:val="24"/>
        </w:rPr>
        <w:t xml:space="preserve">         с. Михайловка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720E" w:rsidRPr="00CD720E">
        <w:rPr>
          <w:rFonts w:ascii="Times New Roman" w:hAnsi="Times New Roman" w:cs="Times New Roman"/>
          <w:sz w:val="24"/>
          <w:szCs w:val="24"/>
        </w:rPr>
        <w:t xml:space="preserve">                      № </w:t>
      </w:r>
      <w:r>
        <w:rPr>
          <w:rFonts w:ascii="Times New Roman" w:hAnsi="Times New Roman" w:cs="Times New Roman"/>
          <w:sz w:val="24"/>
          <w:szCs w:val="24"/>
        </w:rPr>
        <w:t>1250-па</w:t>
      </w:r>
    </w:p>
    <w:p w:rsidR="00CD720E" w:rsidRPr="00CD720E" w:rsidRDefault="00CD720E" w:rsidP="00CD72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720E" w:rsidRPr="00CD720E" w:rsidRDefault="00CD720E" w:rsidP="00CD72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D720E" w:rsidRDefault="00FA745E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 w:rsidR="002272D7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проведении </w:t>
      </w:r>
      <w:r w:rsidR="005B6F54">
        <w:rPr>
          <w:rFonts w:ascii="Times New Roman" w:eastAsia="Times New Roman" w:hAnsi="Times New Roman" w:cs="Times New Roman"/>
          <w:b/>
          <w:sz w:val="28"/>
          <w:szCs w:val="20"/>
        </w:rPr>
        <w:t xml:space="preserve">муниципального этапа </w:t>
      </w:r>
    </w:p>
    <w:p w:rsidR="004C16D8" w:rsidRDefault="005B6F54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Всероссийского </w:t>
      </w:r>
      <w:r w:rsidR="004C16D8">
        <w:rPr>
          <w:rFonts w:ascii="Times New Roman" w:eastAsia="Times New Roman" w:hAnsi="Times New Roman" w:cs="Times New Roman"/>
          <w:b/>
          <w:sz w:val="28"/>
          <w:szCs w:val="20"/>
        </w:rPr>
        <w:t xml:space="preserve">конкурса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хоровых и вокальных коллективов 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CD720E" w:rsidRPr="00504270" w:rsidRDefault="00CD720E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B6F54" w:rsidRPr="00CD720E" w:rsidRDefault="0062587E" w:rsidP="005B6F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A3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72D7" w:rsidRPr="00CD7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6D8" w:rsidRPr="00CD720E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r w:rsidR="005D1BD9" w:rsidRPr="00CD720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1BD9" w:rsidRPr="00CD720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D1BD9" w:rsidRPr="00CD720E">
        <w:rPr>
          <w:rFonts w:ascii="Times New Roman" w:eastAsia="Times New Roman" w:hAnsi="Times New Roman" w:cs="Times New Roman"/>
          <w:sz w:val="28"/>
          <w:szCs w:val="28"/>
        </w:rPr>
        <w:t>тивизации творческой деятельности всех участников образовательных отн</w:t>
      </w:r>
      <w:r w:rsidR="005D1BD9" w:rsidRPr="00CD72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D1BD9" w:rsidRPr="00CD720E">
        <w:rPr>
          <w:rFonts w:ascii="Times New Roman" w:eastAsia="Times New Roman" w:hAnsi="Times New Roman" w:cs="Times New Roman"/>
          <w:sz w:val="28"/>
          <w:szCs w:val="28"/>
        </w:rPr>
        <w:t xml:space="preserve">шений, </w:t>
      </w:r>
      <w:r w:rsidR="005B6F54" w:rsidRPr="00CD7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детского хорового движения, культуры вокально-хорового пения в исторически сложившихся в России жанрах, видах и формах вокал</w:t>
      </w:r>
      <w:r w:rsidR="005B6F54" w:rsidRPr="00CD7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5B6F54" w:rsidRPr="00CD7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но-хорового исполнительства, сохранения песенного музыкального наследия страны,</w:t>
      </w:r>
      <w:r w:rsidR="005B6F54" w:rsidRPr="00CD720E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и на основании положения о Всероссийском конкурсе хоровых и в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кальных коллективов от 30 августа 2022 года, администрация Михайловского муниципального района</w:t>
      </w:r>
    </w:p>
    <w:p w:rsidR="00504270" w:rsidRPr="00CD720E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4270" w:rsidRPr="00CD720E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20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04270" w:rsidRPr="00CD720E" w:rsidRDefault="00504270" w:rsidP="00CD72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650" w:rsidRPr="00CD720E" w:rsidRDefault="00504270" w:rsidP="00076FE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D720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61FF1" w:rsidRPr="00CD720E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543987" w:rsidRPr="00CD7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DC1" w:rsidRPr="00CD720E">
        <w:rPr>
          <w:rFonts w:ascii="Times New Roman" w:eastAsia="Times New Roman" w:hAnsi="Times New Roman" w:cs="Times New Roman"/>
          <w:sz w:val="28"/>
          <w:szCs w:val="28"/>
        </w:rPr>
        <w:t>с 1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9</w:t>
      </w:r>
      <w:r w:rsidR="00076FEB" w:rsidRPr="00CD7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076FEB" w:rsidRPr="00CD720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076FEB" w:rsidRPr="00CD720E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30</w:t>
      </w:r>
      <w:r w:rsidR="00076FEB" w:rsidRPr="00CD7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076FEB" w:rsidRPr="00CD720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B0DC1" w:rsidRPr="00CD72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6FEB" w:rsidRPr="00CD72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76FEB" w:rsidRPr="00CD72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пальный этап Конкурса хоровых и вокальных коллективов.</w:t>
      </w:r>
    </w:p>
    <w:p w:rsidR="00D4408D" w:rsidRPr="00CD720E" w:rsidRDefault="00C06993" w:rsidP="00076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0E">
        <w:rPr>
          <w:rFonts w:ascii="Times New Roman" w:eastAsia="Times New Roman" w:hAnsi="Times New Roman" w:cs="Times New Roman"/>
          <w:sz w:val="28"/>
          <w:szCs w:val="28"/>
        </w:rPr>
        <w:t>2. Утвердить</w:t>
      </w:r>
      <w:r w:rsidR="00D4408D" w:rsidRPr="00CD720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6993" w:rsidRPr="00CD720E" w:rsidRDefault="00D4408D" w:rsidP="00076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0E">
        <w:rPr>
          <w:rFonts w:ascii="Times New Roman" w:eastAsia="Times New Roman" w:hAnsi="Times New Roman" w:cs="Times New Roman"/>
          <w:sz w:val="28"/>
          <w:szCs w:val="28"/>
        </w:rPr>
        <w:t>2.1. П</w:t>
      </w:r>
      <w:r w:rsidR="00C06993" w:rsidRPr="00CD720E">
        <w:rPr>
          <w:rFonts w:ascii="Times New Roman" w:eastAsia="Times New Roman" w:hAnsi="Times New Roman" w:cs="Times New Roman"/>
          <w:sz w:val="28"/>
          <w:szCs w:val="28"/>
        </w:rPr>
        <w:t xml:space="preserve">оложение </w:t>
      </w:r>
      <w:r w:rsidRPr="00CD720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муниципального этапа Конкурса хоровых и вокальных коллективов</w:t>
      </w:r>
      <w:r w:rsidR="000D2EB3" w:rsidRPr="00CD720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C7141B" w:rsidRPr="00CD7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EB3" w:rsidRPr="00CD720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06993" w:rsidRPr="00CD72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08D" w:rsidRPr="00CD720E" w:rsidRDefault="00D4408D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0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A64CC" w:rsidRPr="00CD720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72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7B19" w:rsidRPr="00CD720E">
        <w:rPr>
          <w:rFonts w:ascii="Times New Roman" w:eastAsia="Times New Roman" w:hAnsi="Times New Roman" w:cs="Times New Roman"/>
          <w:sz w:val="28"/>
          <w:szCs w:val="28"/>
        </w:rPr>
        <w:t xml:space="preserve">Состав </w:t>
      </w:r>
      <w:r w:rsidR="00BD30F5" w:rsidRPr="00CD720E">
        <w:rPr>
          <w:rFonts w:ascii="Times New Roman" w:eastAsia="Times New Roman" w:hAnsi="Times New Roman" w:cs="Times New Roman"/>
          <w:sz w:val="28"/>
          <w:szCs w:val="28"/>
        </w:rPr>
        <w:t>конкурсной комиссии</w:t>
      </w:r>
      <w:r w:rsidR="00BF5933" w:rsidRPr="00CD7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муниципального этапа Конкурса х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6F54" w:rsidRPr="00CD720E">
        <w:rPr>
          <w:rFonts w:ascii="Times New Roman" w:eastAsia="Times New Roman" w:hAnsi="Times New Roman" w:cs="Times New Roman"/>
          <w:sz w:val="28"/>
          <w:szCs w:val="28"/>
        </w:rPr>
        <w:t>ровых и вокальных коллективов</w:t>
      </w:r>
      <w:r w:rsidR="00FE359F" w:rsidRPr="00CD7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4CC" w:rsidRPr="00CD720E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="00C7141B" w:rsidRPr="00CD7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4CC" w:rsidRPr="00CD72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1FF1" w:rsidRPr="00CD720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2587E" w:rsidRDefault="00E075F8" w:rsidP="00C84024">
      <w:pPr>
        <w:widowControl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2587E" w:rsidSect="0062587E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CD720E">
        <w:rPr>
          <w:rFonts w:ascii="Times New Roman" w:eastAsia="Times New Roman" w:hAnsi="Times New Roman" w:cs="Times New Roman"/>
          <w:sz w:val="28"/>
          <w:szCs w:val="28"/>
        </w:rPr>
        <w:t>3. Управлению по вопросам образования (Чепала</w:t>
      </w:r>
      <w:r w:rsidR="003B0DC1" w:rsidRPr="00CD720E"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 w:rsidRPr="00CD720E">
        <w:rPr>
          <w:rFonts w:ascii="Times New Roman" w:eastAsia="Times New Roman" w:hAnsi="Times New Roman" w:cs="Times New Roman"/>
          <w:sz w:val="28"/>
          <w:szCs w:val="28"/>
        </w:rPr>
        <w:t>) организовать участие</w:t>
      </w:r>
      <w:r w:rsidR="003B0DC1" w:rsidRPr="00CD7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8BA" w:rsidRPr="00CD720E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 w:rsidR="00957B19" w:rsidRPr="00CD720E"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</w:t>
      </w:r>
      <w:r w:rsidR="0062587E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957B19" w:rsidRPr="00CD720E" w:rsidRDefault="00957B19" w:rsidP="0062587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0E">
        <w:rPr>
          <w:rFonts w:ascii="Times New Roman" w:eastAsia="Times New Roman" w:hAnsi="Times New Roman" w:cs="Times New Roman"/>
          <w:sz w:val="28"/>
          <w:szCs w:val="28"/>
        </w:rPr>
        <w:lastRenderedPageBreak/>
        <w:t>она</w:t>
      </w:r>
      <w:r w:rsidR="00B0006D" w:rsidRPr="00CD72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8BA" w:rsidRPr="00CD72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84024" w:rsidRPr="00CD720E">
        <w:rPr>
          <w:rFonts w:ascii="Times New Roman" w:eastAsia="Times New Roman" w:hAnsi="Times New Roman" w:cs="Times New Roman"/>
          <w:sz w:val="28"/>
          <w:szCs w:val="28"/>
        </w:rPr>
        <w:t>муниципальном этапе Конкурса хоровых и вокальных коллективов.</w:t>
      </w:r>
    </w:p>
    <w:p w:rsidR="001317C5" w:rsidRPr="00CD720E" w:rsidRDefault="00957B19" w:rsidP="00D318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0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D318BA" w:rsidRPr="00CD720E">
        <w:rPr>
          <w:rFonts w:ascii="Times New Roman" w:eastAsia="Times New Roman" w:hAnsi="Times New Roman" w:cs="Times New Roman"/>
          <w:sz w:val="28"/>
          <w:szCs w:val="28"/>
        </w:rPr>
        <w:t>Руководителям образовательных организаций:</w:t>
      </w:r>
    </w:p>
    <w:p w:rsidR="00D318BA" w:rsidRPr="00CD720E" w:rsidRDefault="00D318BA" w:rsidP="00D318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0E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C51936" w:rsidRPr="00CD720E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CD720E">
        <w:rPr>
          <w:rFonts w:ascii="Times New Roman" w:eastAsia="Times New Roman" w:hAnsi="Times New Roman" w:cs="Times New Roman"/>
          <w:sz w:val="28"/>
          <w:szCs w:val="28"/>
        </w:rPr>
        <w:t xml:space="preserve"> участие </w:t>
      </w:r>
      <w:r w:rsidR="00C51936" w:rsidRPr="00CD720E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C84024" w:rsidRPr="00CD720E">
        <w:rPr>
          <w:rFonts w:ascii="Times New Roman" w:eastAsia="Times New Roman" w:hAnsi="Times New Roman" w:cs="Times New Roman"/>
          <w:sz w:val="28"/>
          <w:szCs w:val="28"/>
        </w:rPr>
        <w:t>в муниципальном этапе Конку</w:t>
      </w:r>
      <w:r w:rsidR="00C84024" w:rsidRPr="00CD720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84024" w:rsidRPr="00CD720E">
        <w:rPr>
          <w:rFonts w:ascii="Times New Roman" w:eastAsia="Times New Roman" w:hAnsi="Times New Roman" w:cs="Times New Roman"/>
          <w:sz w:val="28"/>
          <w:szCs w:val="28"/>
        </w:rPr>
        <w:t>са хоровых и вокальных коллективов</w:t>
      </w:r>
      <w:r w:rsidRPr="00CD72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87E" w:rsidRDefault="00061FF1" w:rsidP="00C840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0E">
        <w:rPr>
          <w:rFonts w:ascii="Times New Roman" w:eastAsia="Times New Roman" w:hAnsi="Times New Roman" w:cs="Times New Roman"/>
          <w:sz w:val="28"/>
          <w:szCs w:val="28"/>
        </w:rPr>
        <w:t>5</w:t>
      </w:r>
      <w:r w:rsidR="001D7EDA" w:rsidRPr="00CD72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587E" w:rsidRPr="00CD720E">
        <w:rPr>
          <w:rFonts w:ascii="Times New Roman" w:hAnsi="Times New Roman" w:cs="Times New Roman"/>
          <w:sz w:val="28"/>
          <w:szCs w:val="28"/>
        </w:rPr>
        <w:t>Муниципальному межпоселенческому бюджетному учреждению культуры Михайловского муниципального района «Методическое культу</w:t>
      </w:r>
      <w:r w:rsidR="0062587E" w:rsidRPr="00CD720E">
        <w:rPr>
          <w:rFonts w:ascii="Times New Roman" w:hAnsi="Times New Roman" w:cs="Times New Roman"/>
          <w:sz w:val="28"/>
          <w:szCs w:val="28"/>
        </w:rPr>
        <w:t>р</w:t>
      </w:r>
      <w:r w:rsidR="0062587E" w:rsidRPr="00CD720E">
        <w:rPr>
          <w:rFonts w:ascii="Times New Roman" w:hAnsi="Times New Roman" w:cs="Times New Roman"/>
          <w:sz w:val="28"/>
          <w:szCs w:val="28"/>
        </w:rPr>
        <w:t>но-информационное объединение» (Андрющенко М.С.) обеспечить членство в работе жюри в количестве 2-х человек и предоставить оборудование для видеопросмотра музыкальных номеров участников.</w:t>
      </w:r>
    </w:p>
    <w:p w:rsidR="00C84024" w:rsidRPr="00CD720E" w:rsidRDefault="0062587E" w:rsidP="00C840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84024" w:rsidRPr="00CD720E">
        <w:rPr>
          <w:rFonts w:ascii="Times New Roman" w:hAnsi="Times New Roman" w:cs="Times New Roman"/>
          <w:sz w:val="28"/>
          <w:szCs w:val="28"/>
        </w:rPr>
        <w:t xml:space="preserve">Муниципальному казённому учреждению </w:t>
      </w:r>
      <w:r w:rsidR="0044610D" w:rsidRPr="00CD720E">
        <w:rPr>
          <w:rFonts w:ascii="Times New Roman" w:hAnsi="Times New Roman" w:cs="Times New Roman"/>
          <w:sz w:val="28"/>
          <w:szCs w:val="28"/>
        </w:rPr>
        <w:t xml:space="preserve">«Управление </w:t>
      </w:r>
      <w:r w:rsidR="00C84024" w:rsidRPr="00CD720E">
        <w:rPr>
          <w:rFonts w:ascii="Times New Roman" w:hAnsi="Times New Roman" w:cs="Times New Roman"/>
          <w:sz w:val="28"/>
          <w:szCs w:val="28"/>
        </w:rPr>
        <w:t>по организ</w:t>
      </w:r>
      <w:r w:rsidR="00C84024" w:rsidRPr="00CD720E">
        <w:rPr>
          <w:rFonts w:ascii="Times New Roman" w:hAnsi="Times New Roman" w:cs="Times New Roman"/>
          <w:sz w:val="28"/>
          <w:szCs w:val="28"/>
        </w:rPr>
        <w:t>а</w:t>
      </w:r>
      <w:r w:rsidR="00C84024" w:rsidRPr="00CD720E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C84024" w:rsidRPr="00CD720E">
        <w:rPr>
          <w:rFonts w:ascii="Times New Roman" w:hAnsi="Times New Roman" w:cs="Times New Roman"/>
          <w:sz w:val="28"/>
          <w:szCs w:val="28"/>
        </w:rPr>
        <w:t>в</w:t>
      </w:r>
      <w:r w:rsidR="00C84024" w:rsidRPr="00CD720E">
        <w:rPr>
          <w:rFonts w:ascii="Times New Roman" w:hAnsi="Times New Roman" w:cs="Times New Roman"/>
          <w:sz w:val="28"/>
          <w:szCs w:val="28"/>
        </w:rPr>
        <w:t>ского муниципального района» (Корж С.Г.) разместить настоящее постано</w:t>
      </w:r>
      <w:r w:rsidR="00C84024" w:rsidRPr="00CD720E">
        <w:rPr>
          <w:rFonts w:ascii="Times New Roman" w:hAnsi="Times New Roman" w:cs="Times New Roman"/>
          <w:sz w:val="28"/>
          <w:szCs w:val="28"/>
        </w:rPr>
        <w:t>в</w:t>
      </w:r>
      <w:r w:rsidR="00C84024" w:rsidRPr="00CD720E">
        <w:rPr>
          <w:rFonts w:ascii="Times New Roman" w:hAnsi="Times New Roman" w:cs="Times New Roman"/>
          <w:sz w:val="28"/>
          <w:szCs w:val="28"/>
        </w:rPr>
        <w:t>ление на официальном сайте администрации Михайловского муниципальн</w:t>
      </w:r>
      <w:r w:rsidR="00C84024" w:rsidRPr="00CD720E">
        <w:rPr>
          <w:rFonts w:ascii="Times New Roman" w:hAnsi="Times New Roman" w:cs="Times New Roman"/>
          <w:sz w:val="28"/>
          <w:szCs w:val="28"/>
        </w:rPr>
        <w:t>о</w:t>
      </w:r>
      <w:r w:rsidR="00C84024" w:rsidRPr="00CD720E">
        <w:rPr>
          <w:rFonts w:ascii="Times New Roman" w:hAnsi="Times New Roman" w:cs="Times New Roman"/>
          <w:sz w:val="28"/>
          <w:szCs w:val="28"/>
        </w:rPr>
        <w:t>го района в информационно-коммуникационной сети Интернет.</w:t>
      </w:r>
    </w:p>
    <w:p w:rsidR="0060477B" w:rsidRPr="00CD720E" w:rsidRDefault="00C84024" w:rsidP="00C840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20E">
        <w:rPr>
          <w:rFonts w:ascii="Times New Roman" w:eastAsia="Times New Roman" w:hAnsi="Times New Roman" w:cs="Times New Roman"/>
          <w:sz w:val="28"/>
          <w:szCs w:val="28"/>
        </w:rPr>
        <w:t>7</w:t>
      </w:r>
      <w:r w:rsidR="0060477B" w:rsidRPr="00CD720E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CD720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60477B" w:rsidRPr="00CD720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C51936" w:rsidRPr="00CD720E">
        <w:rPr>
          <w:rFonts w:ascii="Times New Roman" w:eastAsia="Times New Roman" w:hAnsi="Times New Roman" w:cs="Times New Roman"/>
          <w:sz w:val="28"/>
          <w:szCs w:val="28"/>
        </w:rPr>
        <w:t>начальника управления по вопросам образования администрации Михайло</w:t>
      </w:r>
      <w:r w:rsidR="00C51936" w:rsidRPr="00CD72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51936" w:rsidRPr="00CD720E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 Чепала А.Ф.</w:t>
      </w:r>
    </w:p>
    <w:p w:rsidR="00504270" w:rsidRPr="00CD720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6F5F" w:rsidRPr="00CD720E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270" w:rsidRPr="00CD720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270" w:rsidRPr="00CD720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20E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AC6F0B" w:rsidRPr="00CD720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720E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p w:rsidR="000652DB" w:rsidRDefault="000652DB" w:rsidP="008437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2DB" w:rsidRDefault="00AC6F0B" w:rsidP="000652DB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0652DB" w:rsidSect="0062587E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 w:rsidRPr="00CD720E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8026A6" w:rsidRPr="00843798" w:rsidRDefault="00843798" w:rsidP="00843798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                                                   </w:t>
      </w:r>
      <w:r w:rsidR="0044610D">
        <w:rPr>
          <w:rFonts w:ascii="Times New Roman" w:eastAsia="Times New Roman" w:hAnsi="Times New Roman" w:cs="Times New Roman"/>
          <w:b/>
          <w:sz w:val="28"/>
          <w:szCs w:val="20"/>
        </w:rPr>
        <w:t xml:space="preserve">   </w:t>
      </w:r>
      <w:r w:rsidR="0086584E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44610D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0B0889" w:rsidRPr="0084379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B0889" w:rsidRPr="00B4000B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BB5268">
        <w:rPr>
          <w:sz w:val="28"/>
          <w:szCs w:val="28"/>
        </w:rPr>
        <w:t>18.10.2022</w:t>
      </w:r>
      <w:r w:rsidRPr="00B4000B">
        <w:rPr>
          <w:sz w:val="28"/>
          <w:szCs w:val="28"/>
        </w:rPr>
        <w:t xml:space="preserve"> № </w:t>
      </w:r>
      <w:r w:rsidR="00BB5268">
        <w:rPr>
          <w:sz w:val="28"/>
          <w:szCs w:val="28"/>
        </w:rPr>
        <w:t>1250-па</w:t>
      </w:r>
      <w:bookmarkStart w:id="0" w:name="_GoBack"/>
      <w:bookmarkEnd w:id="0"/>
    </w:p>
    <w:p w:rsidR="00C06993" w:rsidRPr="00CD720E" w:rsidRDefault="00C06993" w:rsidP="00C06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993" w:rsidRPr="00CD720E" w:rsidRDefault="00C06993" w:rsidP="00B10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EB3" w:rsidRPr="00115897" w:rsidRDefault="000D2EB3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89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15897" w:rsidRDefault="00115897" w:rsidP="0011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проведении муниципального этапа </w:t>
      </w:r>
    </w:p>
    <w:p w:rsidR="00115897" w:rsidRDefault="00115897" w:rsidP="0011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Всероссийского конкурса хоровых и вокальных коллективов </w:t>
      </w:r>
    </w:p>
    <w:p w:rsidR="008E6F63" w:rsidRPr="00290B01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0D2EB3" w:rsidRDefault="000D2EB3" w:rsidP="0044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:rsidR="00B10AB5" w:rsidRPr="000D2EB3" w:rsidRDefault="00B10AB5" w:rsidP="0044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D16E51" w:rsidRDefault="000D2EB3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3B0DC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bCs/>
          <w:spacing w:val="2"/>
          <w:sz w:val="28"/>
          <w:szCs w:val="28"/>
        </w:rPr>
        <w:t>Настоящее Положение определяет порядок организации и пров</w:t>
      </w:r>
      <w:r w:rsidR="00D16E51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 w:rsidR="00D16E5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дения </w:t>
      </w:r>
      <w:r w:rsidR="00C84024" w:rsidRPr="00C84024">
        <w:rPr>
          <w:rFonts w:ascii="Times New Roman" w:hAnsi="Times New Roman" w:cs="Times New Roman"/>
          <w:bCs/>
          <w:spacing w:val="2"/>
          <w:sz w:val="28"/>
          <w:szCs w:val="28"/>
        </w:rPr>
        <w:t>муниципальн</w:t>
      </w:r>
      <w:r w:rsidR="00C84024">
        <w:rPr>
          <w:rFonts w:ascii="Times New Roman" w:hAnsi="Times New Roman" w:cs="Times New Roman"/>
          <w:bCs/>
          <w:spacing w:val="2"/>
          <w:sz w:val="28"/>
          <w:szCs w:val="28"/>
        </w:rPr>
        <w:t>ого</w:t>
      </w:r>
      <w:r w:rsidR="00C84024" w:rsidRPr="00C8402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этап</w:t>
      </w:r>
      <w:r w:rsidR="00C84024">
        <w:rPr>
          <w:rFonts w:ascii="Times New Roman" w:hAnsi="Times New Roman" w:cs="Times New Roman"/>
          <w:bCs/>
          <w:spacing w:val="2"/>
          <w:sz w:val="28"/>
          <w:szCs w:val="28"/>
        </w:rPr>
        <w:t>а</w:t>
      </w:r>
      <w:r w:rsidR="00C84024" w:rsidRPr="00C84024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Конкурса хоровых и вокальных коллективов</w:t>
      </w:r>
      <w:r w:rsidR="00FE35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D720E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далее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 xml:space="preserve"> по тексту</w:t>
      </w:r>
      <w:r w:rsidR="005B437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– Конкурс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0AB5" w:rsidRDefault="00932B61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1.2. Организация и проведение Конкурса осуществляется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управлением по вопросам образования администрации Михайловского муниципального района</w:t>
      </w:r>
      <w:r w:rsidR="00C84024">
        <w:rPr>
          <w:rFonts w:ascii="Times New Roman" w:hAnsi="Times New Roman" w:cs="Times New Roman"/>
          <w:spacing w:val="2"/>
          <w:sz w:val="28"/>
          <w:szCs w:val="28"/>
        </w:rPr>
        <w:t xml:space="preserve"> совместно с </w:t>
      </w:r>
      <w:r w:rsidR="00C84024" w:rsidRPr="00C84024">
        <w:rPr>
          <w:rFonts w:ascii="Times New Roman" w:hAnsi="Times New Roman" w:cs="Times New Roman"/>
          <w:spacing w:val="2"/>
          <w:sz w:val="28"/>
          <w:szCs w:val="28"/>
        </w:rPr>
        <w:t>Муниципальн</w:t>
      </w:r>
      <w:r w:rsidR="00C84024">
        <w:rPr>
          <w:rFonts w:ascii="Times New Roman" w:hAnsi="Times New Roman" w:cs="Times New Roman"/>
          <w:spacing w:val="2"/>
          <w:sz w:val="28"/>
          <w:szCs w:val="28"/>
        </w:rPr>
        <w:t>ым</w:t>
      </w:r>
      <w:r w:rsidR="00C84024" w:rsidRPr="00C84024">
        <w:rPr>
          <w:rFonts w:ascii="Times New Roman" w:hAnsi="Times New Roman" w:cs="Times New Roman"/>
          <w:spacing w:val="2"/>
          <w:sz w:val="28"/>
          <w:szCs w:val="28"/>
        </w:rPr>
        <w:t xml:space="preserve"> межпоселенческ</w:t>
      </w:r>
      <w:r w:rsidR="00C84024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C84024" w:rsidRPr="00C84024">
        <w:rPr>
          <w:rFonts w:ascii="Times New Roman" w:hAnsi="Times New Roman" w:cs="Times New Roman"/>
          <w:spacing w:val="2"/>
          <w:sz w:val="28"/>
          <w:szCs w:val="28"/>
        </w:rPr>
        <w:t>м бюджетн</w:t>
      </w:r>
      <w:r w:rsidR="00C84024">
        <w:rPr>
          <w:rFonts w:ascii="Times New Roman" w:hAnsi="Times New Roman" w:cs="Times New Roman"/>
          <w:spacing w:val="2"/>
          <w:sz w:val="28"/>
          <w:szCs w:val="28"/>
        </w:rPr>
        <w:t>ым</w:t>
      </w:r>
      <w:r w:rsidR="00C84024" w:rsidRPr="00C84024">
        <w:rPr>
          <w:rFonts w:ascii="Times New Roman" w:hAnsi="Times New Roman" w:cs="Times New Roman"/>
          <w:spacing w:val="2"/>
          <w:sz w:val="28"/>
          <w:szCs w:val="28"/>
        </w:rPr>
        <w:t xml:space="preserve"> учр</w:t>
      </w:r>
      <w:r w:rsidR="00C84024" w:rsidRPr="00C84024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C84024" w:rsidRPr="00C84024">
        <w:rPr>
          <w:rFonts w:ascii="Times New Roman" w:hAnsi="Times New Roman" w:cs="Times New Roman"/>
          <w:spacing w:val="2"/>
          <w:sz w:val="28"/>
          <w:szCs w:val="28"/>
        </w:rPr>
        <w:t>ждени</w:t>
      </w:r>
      <w:r w:rsidR="00C84024">
        <w:rPr>
          <w:rFonts w:ascii="Times New Roman" w:hAnsi="Times New Roman" w:cs="Times New Roman"/>
          <w:spacing w:val="2"/>
          <w:sz w:val="28"/>
          <w:szCs w:val="28"/>
        </w:rPr>
        <w:t>ем</w:t>
      </w:r>
      <w:r w:rsidR="00C84024" w:rsidRPr="00C84024">
        <w:rPr>
          <w:rFonts w:ascii="Times New Roman" w:hAnsi="Times New Roman" w:cs="Times New Roman"/>
          <w:spacing w:val="2"/>
          <w:sz w:val="28"/>
          <w:szCs w:val="28"/>
        </w:rPr>
        <w:t xml:space="preserve"> культуры Михайловского муниципального района «Методическое культурно-информационное объединение»</w:t>
      </w:r>
      <w:r w:rsidR="00831B8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31B80" w:rsidRDefault="00831B80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32B61" w:rsidRDefault="00932B61" w:rsidP="0044610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235B3">
        <w:rPr>
          <w:rFonts w:ascii="Times New Roman" w:hAnsi="Times New Roman" w:cs="Times New Roman"/>
          <w:b/>
          <w:spacing w:val="2"/>
          <w:sz w:val="28"/>
          <w:szCs w:val="28"/>
        </w:rPr>
        <w:t xml:space="preserve">2. Основные цели </w:t>
      </w:r>
    </w:p>
    <w:p w:rsidR="00B10AB5" w:rsidRPr="00D235B3" w:rsidRDefault="00B10AB5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27102B" w:rsidRDefault="008D0587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8D431B">
        <w:rPr>
          <w:rFonts w:ascii="Times New Roman" w:hAnsi="Times New Roman" w:cs="Times New Roman"/>
          <w:spacing w:val="2"/>
          <w:sz w:val="28"/>
          <w:szCs w:val="28"/>
        </w:rPr>
        <w:t>Целями Конкурса являются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831B80" w:rsidRDefault="0027102B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C84024" w:rsidRPr="00C84024">
        <w:rPr>
          <w:rFonts w:ascii="Times New Roman" w:eastAsia="Times New Roman" w:hAnsi="Times New Roman" w:cs="Times New Roman"/>
          <w:sz w:val="28"/>
          <w:szCs w:val="20"/>
        </w:rPr>
        <w:t>развити</w:t>
      </w:r>
      <w:r w:rsidR="00C84024">
        <w:rPr>
          <w:rFonts w:ascii="Times New Roman" w:eastAsia="Times New Roman" w:hAnsi="Times New Roman" w:cs="Times New Roman"/>
          <w:sz w:val="28"/>
          <w:szCs w:val="20"/>
        </w:rPr>
        <w:t>е</w:t>
      </w:r>
      <w:r w:rsidR="00C84024" w:rsidRPr="00C84024">
        <w:rPr>
          <w:rFonts w:ascii="Times New Roman" w:eastAsia="Times New Roman" w:hAnsi="Times New Roman" w:cs="Times New Roman"/>
          <w:sz w:val="28"/>
          <w:szCs w:val="20"/>
        </w:rPr>
        <w:t xml:space="preserve"> детского хорового движения, культуры вокально-хорового пения в исторически сложившихся в России жанрах</w:t>
      </w:r>
      <w:r w:rsidR="00831B80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8D431B" w:rsidRDefault="008D431B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C84024" w:rsidRPr="00C84024">
        <w:rPr>
          <w:rFonts w:ascii="Times New Roman" w:eastAsia="Times New Roman" w:hAnsi="Times New Roman" w:cs="Times New Roman"/>
          <w:sz w:val="28"/>
          <w:szCs w:val="20"/>
        </w:rPr>
        <w:t>сохранени</w:t>
      </w:r>
      <w:r w:rsidR="00C84024">
        <w:rPr>
          <w:rFonts w:ascii="Times New Roman" w:eastAsia="Times New Roman" w:hAnsi="Times New Roman" w:cs="Times New Roman"/>
          <w:sz w:val="28"/>
          <w:szCs w:val="20"/>
        </w:rPr>
        <w:t>е</w:t>
      </w:r>
      <w:r w:rsidR="00C84024" w:rsidRPr="00C84024">
        <w:rPr>
          <w:rFonts w:ascii="Times New Roman" w:eastAsia="Times New Roman" w:hAnsi="Times New Roman" w:cs="Times New Roman"/>
          <w:sz w:val="28"/>
          <w:szCs w:val="20"/>
        </w:rPr>
        <w:t xml:space="preserve"> песенного музыкального наследия страны</w:t>
      </w:r>
      <w:r w:rsidR="00FE359F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5B4378" w:rsidRDefault="00831B80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="00C84024">
        <w:rPr>
          <w:rFonts w:ascii="Times New Roman" w:eastAsia="Times New Roman" w:hAnsi="Times New Roman" w:cs="Times New Roman"/>
          <w:sz w:val="28"/>
          <w:szCs w:val="20"/>
        </w:rPr>
        <w:t>приобщение обучающихся к ценностям отечественной и зарубежной музыкально-песенной культуры, лучшим образцам вокального и хорового исполнительства</w:t>
      </w:r>
      <w:r w:rsidR="005B437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B10AB5" w:rsidRDefault="00B10AB5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10AB5" w:rsidRDefault="00B10AB5" w:rsidP="0044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 xml:space="preserve">3. </w:t>
      </w:r>
      <w:r w:rsidR="00FE359F">
        <w:rPr>
          <w:rFonts w:ascii="Times New Roman" w:hAnsi="Times New Roman" w:cs="Times New Roman"/>
          <w:b/>
          <w:spacing w:val="2"/>
          <w:sz w:val="28"/>
          <w:szCs w:val="28"/>
        </w:rPr>
        <w:t>Условия конкурса</w:t>
      </w: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</w:p>
    <w:p w:rsidR="00265BCA" w:rsidRDefault="00265BCA" w:rsidP="0044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B10AB5" w:rsidRPr="00BD30F5" w:rsidRDefault="00B10AB5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3.1. Конкурс проводится </w:t>
      </w:r>
      <w:r w:rsidR="003B0DC1" w:rsidRPr="003B0DC1">
        <w:rPr>
          <w:rFonts w:ascii="Times New Roman" w:eastAsia="Times New Roman" w:hAnsi="Times New Roman" w:cs="Times New Roman"/>
          <w:b/>
          <w:sz w:val="28"/>
          <w:szCs w:val="20"/>
        </w:rPr>
        <w:t xml:space="preserve">с </w:t>
      </w:r>
      <w:r w:rsidR="00993954">
        <w:rPr>
          <w:rFonts w:ascii="Times New Roman" w:eastAsia="Times New Roman" w:hAnsi="Times New Roman" w:cs="Times New Roman"/>
          <w:b/>
          <w:sz w:val="28"/>
          <w:szCs w:val="20"/>
        </w:rPr>
        <w:t>19</w:t>
      </w:r>
      <w:r w:rsidR="003B0DC1" w:rsidRPr="003B0DC1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993954">
        <w:rPr>
          <w:rFonts w:ascii="Times New Roman" w:eastAsia="Times New Roman" w:hAnsi="Times New Roman" w:cs="Times New Roman"/>
          <w:b/>
          <w:sz w:val="28"/>
          <w:szCs w:val="20"/>
        </w:rPr>
        <w:t>октября</w:t>
      </w:r>
      <w:r w:rsidR="003B0DC1" w:rsidRPr="003B0DC1">
        <w:rPr>
          <w:rFonts w:ascii="Times New Roman" w:eastAsia="Times New Roman" w:hAnsi="Times New Roman" w:cs="Times New Roman"/>
          <w:b/>
          <w:sz w:val="28"/>
          <w:szCs w:val="20"/>
        </w:rPr>
        <w:t xml:space="preserve"> 20</w:t>
      </w:r>
      <w:r w:rsidR="00993954">
        <w:rPr>
          <w:rFonts w:ascii="Times New Roman" w:eastAsia="Times New Roman" w:hAnsi="Times New Roman" w:cs="Times New Roman"/>
          <w:b/>
          <w:sz w:val="28"/>
          <w:szCs w:val="20"/>
        </w:rPr>
        <w:t>22 года по 3</w:t>
      </w:r>
      <w:r w:rsidR="003B0DC1" w:rsidRPr="003B0DC1">
        <w:rPr>
          <w:rFonts w:ascii="Times New Roman" w:eastAsia="Times New Roman" w:hAnsi="Times New Roman" w:cs="Times New Roman"/>
          <w:b/>
          <w:sz w:val="28"/>
          <w:szCs w:val="20"/>
        </w:rPr>
        <w:t xml:space="preserve">0 </w:t>
      </w:r>
      <w:r w:rsidR="00993954">
        <w:rPr>
          <w:rFonts w:ascii="Times New Roman" w:eastAsia="Times New Roman" w:hAnsi="Times New Roman" w:cs="Times New Roman"/>
          <w:b/>
          <w:sz w:val="28"/>
          <w:szCs w:val="20"/>
        </w:rPr>
        <w:t>ноября</w:t>
      </w:r>
      <w:r w:rsidR="003B0DC1" w:rsidRPr="003B0DC1">
        <w:rPr>
          <w:rFonts w:ascii="Times New Roman" w:eastAsia="Times New Roman" w:hAnsi="Times New Roman" w:cs="Times New Roman"/>
          <w:b/>
          <w:sz w:val="28"/>
          <w:szCs w:val="20"/>
        </w:rPr>
        <w:t xml:space="preserve"> 202</w:t>
      </w:r>
      <w:r w:rsidR="00993954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3B0DC1" w:rsidRPr="003B0DC1">
        <w:rPr>
          <w:rFonts w:ascii="Times New Roman" w:eastAsia="Times New Roman" w:hAnsi="Times New Roman" w:cs="Times New Roman"/>
          <w:b/>
          <w:sz w:val="28"/>
          <w:szCs w:val="20"/>
        </w:rPr>
        <w:t xml:space="preserve"> года</w:t>
      </w:r>
      <w:r w:rsidRPr="003B0DC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343E2D" w:rsidRDefault="00B10AB5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3.2. </w:t>
      </w:r>
      <w:r w:rsidR="00FE359F">
        <w:rPr>
          <w:rFonts w:ascii="Times New Roman" w:hAnsi="Times New Roman" w:cs="Times New Roman"/>
          <w:spacing w:val="2"/>
          <w:sz w:val="28"/>
          <w:szCs w:val="28"/>
        </w:rPr>
        <w:t xml:space="preserve">В Конкурсе </w:t>
      </w:r>
      <w:r w:rsidR="00AB29FE">
        <w:rPr>
          <w:rFonts w:ascii="Times New Roman" w:hAnsi="Times New Roman" w:cs="Times New Roman"/>
          <w:spacing w:val="2"/>
          <w:sz w:val="28"/>
          <w:szCs w:val="28"/>
        </w:rPr>
        <w:t xml:space="preserve">принимают участие </w:t>
      </w:r>
      <w:r w:rsidR="002770E7">
        <w:rPr>
          <w:rFonts w:ascii="Times New Roman" w:hAnsi="Times New Roman" w:cs="Times New Roman"/>
          <w:spacing w:val="2"/>
          <w:sz w:val="28"/>
          <w:szCs w:val="28"/>
        </w:rPr>
        <w:t xml:space="preserve">обучающиеся (в том числе дети, оказавшиеся в трудной </w:t>
      </w:r>
      <w:r w:rsidR="001660C5">
        <w:rPr>
          <w:rFonts w:ascii="Times New Roman" w:hAnsi="Times New Roman" w:cs="Times New Roman"/>
          <w:spacing w:val="2"/>
          <w:sz w:val="28"/>
          <w:szCs w:val="28"/>
        </w:rPr>
        <w:t>жизненной ситуации: дети с ОВЗ и инвалидностью, дети-сироты</w:t>
      </w:r>
      <w:r w:rsidR="001660C5" w:rsidRPr="00096151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096151" w:rsidRPr="00096151">
        <w:rPr>
          <w:rFonts w:ascii="Times New Roman" w:hAnsi="Times New Roman" w:cs="Times New Roman"/>
          <w:spacing w:val="2"/>
          <w:sz w:val="28"/>
          <w:szCs w:val="28"/>
        </w:rPr>
        <w:t>оставшиеся без попечения родителей,</w:t>
      </w:r>
      <w:r w:rsidR="00096151">
        <w:rPr>
          <w:rFonts w:ascii="Times New Roman" w:hAnsi="Times New Roman" w:cs="Times New Roman"/>
          <w:spacing w:val="2"/>
          <w:sz w:val="28"/>
          <w:szCs w:val="28"/>
        </w:rPr>
        <w:t xml:space="preserve"> дети, нуждающиеся в особых условиях обучения и воспитания) в возрасте от 7 до 18 лет, общео</w:t>
      </w:r>
      <w:r w:rsidR="00096151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096151">
        <w:rPr>
          <w:rFonts w:ascii="Times New Roman" w:hAnsi="Times New Roman" w:cs="Times New Roman"/>
          <w:spacing w:val="2"/>
          <w:sz w:val="28"/>
          <w:szCs w:val="28"/>
        </w:rPr>
        <w:t>разовательных организаций</w:t>
      </w:r>
      <w:r w:rsidR="00096151" w:rsidRPr="00096151">
        <w:rPr>
          <w:rFonts w:ascii="Times New Roman" w:hAnsi="Times New Roman" w:cs="Times New Roman"/>
          <w:spacing w:val="2"/>
          <w:sz w:val="28"/>
          <w:szCs w:val="28"/>
        </w:rPr>
        <w:t xml:space="preserve"> Михайловского муниципального района</w:t>
      </w:r>
      <w:r w:rsidR="00096151">
        <w:rPr>
          <w:rFonts w:ascii="Times New Roman" w:hAnsi="Times New Roman" w:cs="Times New Roman"/>
          <w:spacing w:val="2"/>
          <w:sz w:val="28"/>
          <w:szCs w:val="28"/>
        </w:rPr>
        <w:t>, нез</w:t>
      </w:r>
      <w:r w:rsidR="0009615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096151">
        <w:rPr>
          <w:rFonts w:ascii="Times New Roman" w:hAnsi="Times New Roman" w:cs="Times New Roman"/>
          <w:spacing w:val="2"/>
          <w:sz w:val="28"/>
          <w:szCs w:val="28"/>
        </w:rPr>
        <w:t>висимо от формы их организационно-правовой формы и подчиненности</w:t>
      </w:r>
      <w:r w:rsidR="00096151" w:rsidRPr="00096151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B29FE" w:rsidRPr="0009615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BE0A32" w:rsidRDefault="00AB29FE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BE0A32">
        <w:rPr>
          <w:rFonts w:ascii="Times New Roman" w:hAnsi="Times New Roman" w:cs="Times New Roman"/>
          <w:spacing w:val="2"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E0A32" w:rsidRPr="005F71F8">
        <w:rPr>
          <w:rFonts w:ascii="Times New Roman" w:hAnsi="Times New Roman" w:cs="Times New Roman"/>
          <w:sz w:val="28"/>
        </w:rPr>
        <w:t>Жюри Конкурса осуществляет экспертную оценку конкурсных и</w:t>
      </w:r>
      <w:r w:rsidR="00BE0A32" w:rsidRPr="005F71F8">
        <w:rPr>
          <w:rFonts w:ascii="Times New Roman" w:hAnsi="Times New Roman" w:cs="Times New Roman"/>
          <w:sz w:val="28"/>
        </w:rPr>
        <w:t>с</w:t>
      </w:r>
      <w:r w:rsidR="00BE0A32" w:rsidRPr="005F71F8">
        <w:rPr>
          <w:rFonts w:ascii="Times New Roman" w:hAnsi="Times New Roman" w:cs="Times New Roman"/>
          <w:sz w:val="28"/>
        </w:rPr>
        <w:t>пытаний в соответствии с критериями оценки конкурсных испытаний, опр</w:t>
      </w:r>
      <w:r w:rsidR="00BE0A32" w:rsidRPr="005F71F8">
        <w:rPr>
          <w:rFonts w:ascii="Times New Roman" w:hAnsi="Times New Roman" w:cs="Times New Roman"/>
          <w:sz w:val="28"/>
        </w:rPr>
        <w:t>е</w:t>
      </w:r>
      <w:r w:rsidR="00BE0A32" w:rsidRPr="005F71F8">
        <w:rPr>
          <w:rFonts w:ascii="Times New Roman" w:hAnsi="Times New Roman" w:cs="Times New Roman"/>
          <w:sz w:val="28"/>
        </w:rPr>
        <w:t xml:space="preserve">деляет победителей </w:t>
      </w:r>
      <w:r w:rsidR="00BE0A32">
        <w:rPr>
          <w:rFonts w:ascii="Times New Roman" w:hAnsi="Times New Roman" w:cs="Times New Roman"/>
          <w:sz w:val="28"/>
        </w:rPr>
        <w:t xml:space="preserve">Муниципального </w:t>
      </w:r>
      <w:r w:rsidR="00BE0A32" w:rsidRPr="005F71F8">
        <w:rPr>
          <w:rFonts w:ascii="Times New Roman" w:hAnsi="Times New Roman" w:cs="Times New Roman"/>
          <w:sz w:val="28"/>
        </w:rPr>
        <w:t>этап</w:t>
      </w:r>
      <w:r w:rsidR="00BE0A32">
        <w:rPr>
          <w:rFonts w:ascii="Times New Roman" w:hAnsi="Times New Roman" w:cs="Times New Roman"/>
          <w:sz w:val="28"/>
        </w:rPr>
        <w:t>а</w:t>
      </w:r>
      <w:r w:rsidR="00BE0A32" w:rsidRPr="005F71F8">
        <w:rPr>
          <w:rFonts w:ascii="Times New Roman" w:hAnsi="Times New Roman" w:cs="Times New Roman"/>
          <w:sz w:val="28"/>
        </w:rPr>
        <w:t xml:space="preserve"> Конкурса</w:t>
      </w:r>
      <w:r w:rsidR="00BE0A32">
        <w:rPr>
          <w:rFonts w:ascii="Times New Roman" w:hAnsi="Times New Roman" w:cs="Times New Roman"/>
          <w:sz w:val="28"/>
        </w:rPr>
        <w:t>.</w:t>
      </w:r>
      <w:r w:rsidR="00BE0A3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6D041E" w:rsidRPr="008D0587" w:rsidRDefault="006D041E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3.4. </w:t>
      </w:r>
      <w:r w:rsidRPr="008D0587">
        <w:rPr>
          <w:rFonts w:ascii="Times New Roman" w:hAnsi="Times New Roman" w:cs="Times New Roman"/>
          <w:spacing w:val="2"/>
          <w:sz w:val="28"/>
          <w:szCs w:val="28"/>
        </w:rPr>
        <w:t>Заявки на участие в Конкурсе</w:t>
      </w:r>
      <w:r>
        <w:rPr>
          <w:rFonts w:ascii="Times New Roman" w:hAnsi="Times New Roman" w:cs="Times New Roman"/>
          <w:spacing w:val="2"/>
          <w:sz w:val="28"/>
          <w:szCs w:val="28"/>
        </w:rPr>
        <w:t>, заполненные по прилагаемой фо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ме </w:t>
      </w:r>
      <w:r w:rsidR="00115897" w:rsidRPr="00115897">
        <w:rPr>
          <w:rFonts w:ascii="Times New Roman" w:hAnsi="Times New Roman" w:cs="Times New Roman"/>
          <w:spacing w:val="2"/>
          <w:sz w:val="28"/>
          <w:szCs w:val="28"/>
        </w:rPr>
        <w:t>(прилагается</w:t>
      </w:r>
      <w:r w:rsidRPr="00115897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8D0587">
        <w:rPr>
          <w:rFonts w:ascii="Times New Roman" w:hAnsi="Times New Roman" w:cs="Times New Roman"/>
          <w:spacing w:val="2"/>
          <w:sz w:val="28"/>
          <w:szCs w:val="28"/>
        </w:rPr>
        <w:t xml:space="preserve"> направляются на адрес электронной почты </w:t>
      </w:r>
      <w:hyperlink r:id="rId11" w:history="1">
        <w:r w:rsidRPr="008D0587">
          <w:rPr>
            <w:rStyle w:val="ab"/>
            <w:rFonts w:ascii="Times New Roman" w:eastAsia="Calibri" w:hAnsi="Times New Roman" w:cs="Times New Roman"/>
            <w:b/>
            <w:sz w:val="28"/>
            <w:szCs w:val="28"/>
            <w:lang w:val="en-US"/>
          </w:rPr>
          <w:t>koyn</w:t>
        </w:r>
        <w:r w:rsidRPr="008D0587">
          <w:rPr>
            <w:rStyle w:val="ab"/>
            <w:rFonts w:ascii="Times New Roman" w:eastAsia="Calibri" w:hAnsi="Times New Roman" w:cs="Times New Roman"/>
            <w:b/>
            <w:sz w:val="28"/>
            <w:szCs w:val="28"/>
            <w:lang w:val="en-US"/>
          </w:rPr>
          <w:t>o</w:t>
        </w:r>
        <w:r w:rsidRPr="008D0587">
          <w:rPr>
            <w:rStyle w:val="ab"/>
            <w:rFonts w:ascii="Times New Roman" w:eastAsia="Calibri" w:hAnsi="Times New Roman" w:cs="Times New Roman"/>
            <w:b/>
            <w:sz w:val="28"/>
            <w:szCs w:val="28"/>
            <w:lang w:val="en-US"/>
          </w:rPr>
          <w:t>va</w:t>
        </w:r>
        <w:r w:rsidRPr="008D0587">
          <w:rPr>
            <w:rStyle w:val="ab"/>
            <w:rFonts w:ascii="Times New Roman" w:eastAsia="Calibri" w:hAnsi="Times New Roman" w:cs="Times New Roman"/>
            <w:b/>
            <w:sz w:val="28"/>
            <w:szCs w:val="28"/>
          </w:rPr>
          <w:t>_1@</w:t>
        </w:r>
        <w:r w:rsidRPr="008D0587">
          <w:rPr>
            <w:rStyle w:val="ab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Pr="008D0587">
          <w:rPr>
            <w:rStyle w:val="ab"/>
            <w:rFonts w:ascii="Times New Roman" w:eastAsia="Calibri" w:hAnsi="Times New Roman" w:cs="Times New Roman"/>
            <w:b/>
            <w:sz w:val="28"/>
            <w:szCs w:val="28"/>
          </w:rPr>
          <w:t>.</w:t>
        </w:r>
        <w:r w:rsidRPr="008D0587">
          <w:rPr>
            <w:rStyle w:val="ab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</w:hyperlink>
      <w:r w:rsidRPr="008D0587">
        <w:rPr>
          <w:rFonts w:ascii="Times New Roman" w:eastAsia="Calibri" w:hAnsi="Times New Roman" w:cs="Times New Roman"/>
          <w:sz w:val="28"/>
          <w:szCs w:val="28"/>
        </w:rPr>
        <w:t xml:space="preserve"> (с пометкой «Конкурс хоровых и вокальных коллективов») в</w:t>
      </w:r>
      <w:r w:rsidRPr="008D0587">
        <w:rPr>
          <w:rFonts w:ascii="Times New Roman" w:hAnsi="Times New Roman" w:cs="Times New Roman"/>
          <w:spacing w:val="2"/>
          <w:sz w:val="28"/>
          <w:szCs w:val="28"/>
        </w:rPr>
        <w:t xml:space="preserve"> срок </w:t>
      </w:r>
      <w:r w:rsidRPr="008D0587">
        <w:rPr>
          <w:rFonts w:ascii="Times New Roman" w:hAnsi="Times New Roman" w:cs="Times New Roman"/>
          <w:b/>
          <w:spacing w:val="2"/>
          <w:sz w:val="28"/>
          <w:szCs w:val="28"/>
        </w:rPr>
        <w:t>до 25.10.2022 года</w:t>
      </w:r>
      <w:r w:rsidRPr="008D0587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:rsidR="006D041E" w:rsidRPr="006D041E" w:rsidRDefault="006D041E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D0587">
        <w:rPr>
          <w:rFonts w:ascii="Times New Roman" w:hAnsi="Times New Roman" w:cs="Times New Roman"/>
          <w:spacing w:val="2"/>
          <w:sz w:val="28"/>
          <w:szCs w:val="28"/>
        </w:rPr>
        <w:t>3.</w:t>
      </w:r>
      <w:r>
        <w:rPr>
          <w:rFonts w:ascii="Times New Roman" w:hAnsi="Times New Roman" w:cs="Times New Roman"/>
          <w:spacing w:val="2"/>
          <w:sz w:val="28"/>
          <w:szCs w:val="28"/>
        </w:rPr>
        <w:t>5</w:t>
      </w:r>
      <w:r w:rsidRPr="008D0587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</w:rPr>
        <w:t>Участники конкурса записывают свои музыкальные номера на в</w:t>
      </w:r>
      <w:r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део и направляют  </w:t>
      </w:r>
      <w:r w:rsidRPr="008D0587">
        <w:rPr>
          <w:rFonts w:ascii="Times New Roman" w:hAnsi="Times New Roman" w:cs="Times New Roman"/>
          <w:spacing w:val="2"/>
          <w:sz w:val="28"/>
          <w:szCs w:val="28"/>
        </w:rPr>
        <w:t xml:space="preserve">на адрес электронной почты </w:t>
      </w:r>
      <w:hyperlink r:id="rId12" w:history="1">
        <w:r w:rsidRPr="008D0587">
          <w:rPr>
            <w:rStyle w:val="ab"/>
            <w:rFonts w:ascii="Times New Roman" w:eastAsia="Calibri" w:hAnsi="Times New Roman" w:cs="Times New Roman"/>
            <w:b/>
            <w:sz w:val="28"/>
            <w:szCs w:val="28"/>
            <w:lang w:val="en-US"/>
          </w:rPr>
          <w:t>koynova</w:t>
        </w:r>
        <w:r w:rsidRPr="008D0587">
          <w:rPr>
            <w:rStyle w:val="ab"/>
            <w:rFonts w:ascii="Times New Roman" w:eastAsia="Calibri" w:hAnsi="Times New Roman" w:cs="Times New Roman"/>
            <w:b/>
            <w:sz w:val="28"/>
            <w:szCs w:val="28"/>
          </w:rPr>
          <w:t>_1@</w:t>
        </w:r>
        <w:r w:rsidRPr="008D0587">
          <w:rPr>
            <w:rStyle w:val="ab"/>
            <w:rFonts w:ascii="Times New Roman" w:eastAsia="Calibri" w:hAnsi="Times New Roman" w:cs="Times New Roman"/>
            <w:b/>
            <w:sz w:val="28"/>
            <w:szCs w:val="28"/>
            <w:lang w:val="en-US"/>
          </w:rPr>
          <w:t>mail</w:t>
        </w:r>
        <w:r w:rsidRPr="008D0587">
          <w:rPr>
            <w:rStyle w:val="ab"/>
            <w:rFonts w:ascii="Times New Roman" w:eastAsia="Calibri" w:hAnsi="Times New Roman" w:cs="Times New Roman"/>
            <w:b/>
            <w:sz w:val="28"/>
            <w:szCs w:val="28"/>
          </w:rPr>
          <w:t>.</w:t>
        </w:r>
        <w:r w:rsidRPr="008D0587">
          <w:rPr>
            <w:rStyle w:val="ab"/>
            <w:rFonts w:ascii="Times New Roman" w:eastAsia="Calibri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Style w:val="ab"/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0587">
        <w:rPr>
          <w:rFonts w:ascii="Times New Roman" w:eastAsia="Calibri" w:hAnsi="Times New Roman" w:cs="Times New Roman"/>
          <w:sz w:val="28"/>
          <w:szCs w:val="28"/>
        </w:rPr>
        <w:t>(с п</w:t>
      </w:r>
      <w:r w:rsidRPr="008D0587">
        <w:rPr>
          <w:rFonts w:ascii="Times New Roman" w:eastAsia="Calibri" w:hAnsi="Times New Roman" w:cs="Times New Roman"/>
          <w:sz w:val="28"/>
          <w:szCs w:val="28"/>
        </w:rPr>
        <w:t>о</w:t>
      </w:r>
      <w:r w:rsidRPr="008D0587">
        <w:rPr>
          <w:rFonts w:ascii="Times New Roman" w:eastAsia="Calibri" w:hAnsi="Times New Roman" w:cs="Times New Roman"/>
          <w:sz w:val="28"/>
          <w:szCs w:val="28"/>
        </w:rPr>
        <w:t>меткой «Конкурс хоровых и вокальных коллективов»)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Pr="006D041E">
        <w:rPr>
          <w:rFonts w:ascii="Times New Roman" w:eastAsia="Calibri" w:hAnsi="Times New Roman" w:cs="Times New Roman"/>
          <w:b/>
          <w:sz w:val="28"/>
          <w:szCs w:val="28"/>
        </w:rPr>
        <w:t>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6D041E">
        <w:rPr>
          <w:rFonts w:ascii="Times New Roman" w:eastAsia="Calibri" w:hAnsi="Times New Roman" w:cs="Times New Roman"/>
          <w:b/>
          <w:sz w:val="28"/>
          <w:szCs w:val="28"/>
        </w:rPr>
        <w:t xml:space="preserve"> ноября 2022 года.</w:t>
      </w:r>
    </w:p>
    <w:p w:rsidR="00316035" w:rsidRPr="00BE0A32" w:rsidRDefault="00316035" w:rsidP="004461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highlight w:val="yellow"/>
        </w:rPr>
      </w:pPr>
    </w:p>
    <w:p w:rsidR="00290B01" w:rsidRDefault="0001202B" w:rsidP="0044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01202B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BE0A32" w:rsidRPr="00BE0A32">
        <w:rPr>
          <w:rFonts w:ascii="Times New Roman" w:hAnsi="Times New Roman" w:cs="Times New Roman"/>
          <w:b/>
          <w:sz w:val="28"/>
        </w:rPr>
        <w:t>Этапы и сроки проведения Конкурса</w:t>
      </w:r>
    </w:p>
    <w:p w:rsidR="00265BCA" w:rsidRPr="00BE0A32" w:rsidRDefault="00265BCA" w:rsidP="0044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Конкурс проводится в 3 этапа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5F71F8">
        <w:rPr>
          <w:rFonts w:ascii="Times New Roman" w:hAnsi="Times New Roman" w:cs="Times New Roman"/>
          <w:sz w:val="28"/>
        </w:rPr>
        <w:t>.1.</w:t>
      </w:r>
      <w:r w:rsidRPr="005F71F8">
        <w:rPr>
          <w:rFonts w:ascii="Times New Roman" w:hAnsi="Times New Roman" w:cs="Times New Roman"/>
          <w:sz w:val="28"/>
        </w:rPr>
        <w:tab/>
        <w:t>Муниципальный этап - сентябрь - ноябрь 2022 г.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5F71F8">
        <w:rPr>
          <w:rFonts w:ascii="Times New Roman" w:hAnsi="Times New Roman" w:cs="Times New Roman"/>
          <w:sz w:val="28"/>
        </w:rPr>
        <w:t>.2.</w:t>
      </w:r>
      <w:r w:rsidRPr="005F71F8">
        <w:rPr>
          <w:rFonts w:ascii="Times New Roman" w:hAnsi="Times New Roman" w:cs="Times New Roman"/>
          <w:sz w:val="28"/>
        </w:rPr>
        <w:tab/>
        <w:t>Региональный этап — ноябрь - декабрь 2022 г.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5F71F8">
        <w:rPr>
          <w:rFonts w:ascii="Times New Roman" w:hAnsi="Times New Roman" w:cs="Times New Roman"/>
          <w:sz w:val="28"/>
        </w:rPr>
        <w:t>.3.</w:t>
      </w:r>
      <w:r w:rsidRPr="005F71F8">
        <w:rPr>
          <w:rFonts w:ascii="Times New Roman" w:hAnsi="Times New Roman" w:cs="Times New Roman"/>
          <w:sz w:val="28"/>
        </w:rPr>
        <w:tab/>
        <w:t>Федеральный этап</w:t>
      </w:r>
      <w:r>
        <w:rPr>
          <w:rFonts w:ascii="Times New Roman" w:hAnsi="Times New Roman" w:cs="Times New Roman"/>
          <w:sz w:val="28"/>
        </w:rPr>
        <w:t xml:space="preserve"> </w:t>
      </w:r>
      <w:r w:rsidRPr="005F71F8">
        <w:rPr>
          <w:rFonts w:ascii="Times New Roman" w:hAnsi="Times New Roman" w:cs="Times New Roman"/>
          <w:sz w:val="28"/>
        </w:rPr>
        <w:t>отборочный (заочный тур) федерального этапа - январь - февраль 2023 г.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финальный тур федерального этапа - март 2023 г.</w:t>
      </w:r>
    </w:p>
    <w:p w:rsidR="00BE0A32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Финал Конкурса пройдет в ФГБОУ «ВДЦ «Орленок».</w:t>
      </w:r>
    </w:p>
    <w:p w:rsidR="00BE0A32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5F71F8">
        <w:rPr>
          <w:rFonts w:ascii="Times New Roman" w:hAnsi="Times New Roman" w:cs="Times New Roman"/>
          <w:sz w:val="28"/>
        </w:rPr>
        <w:t>.4.</w:t>
      </w:r>
      <w:r w:rsidRPr="005F71F8">
        <w:rPr>
          <w:rFonts w:ascii="Times New Roman" w:hAnsi="Times New Roman" w:cs="Times New Roman"/>
          <w:sz w:val="28"/>
        </w:rPr>
        <w:tab/>
        <w:t>Сроки и иные условия проведения финального тура федерального этапа Конкурса могут быть изменены решением Организатора Конкурса в соответствии с эпидемиологической ситуацией в Российской Федерации в период проведения этапа.</w:t>
      </w:r>
    </w:p>
    <w:p w:rsidR="00265BCA" w:rsidRPr="005F71F8" w:rsidRDefault="00265BCA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E0A32" w:rsidRDefault="00E16520" w:rsidP="00446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A32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BE0A32" w:rsidRPr="00BE0A32">
        <w:rPr>
          <w:rFonts w:ascii="Times New Roman" w:hAnsi="Times New Roman" w:cs="Times New Roman"/>
          <w:b/>
          <w:sz w:val="28"/>
        </w:rPr>
        <w:t>Номинации Конкурса</w:t>
      </w:r>
    </w:p>
    <w:p w:rsidR="00265BCA" w:rsidRPr="00BE0A32" w:rsidRDefault="00265BCA" w:rsidP="00446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Конкурс проводится по следующим номинациям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F71F8">
        <w:rPr>
          <w:rFonts w:ascii="Times New Roman" w:hAnsi="Times New Roman" w:cs="Times New Roman"/>
          <w:sz w:val="28"/>
        </w:rPr>
        <w:t>.1.</w:t>
      </w:r>
      <w:r w:rsidRPr="005F71F8">
        <w:rPr>
          <w:rFonts w:ascii="Times New Roman" w:hAnsi="Times New Roman" w:cs="Times New Roman"/>
          <w:sz w:val="28"/>
        </w:rPr>
        <w:tab/>
      </w:r>
      <w:r w:rsidRPr="00BE0A32">
        <w:rPr>
          <w:rFonts w:ascii="Times New Roman" w:hAnsi="Times New Roman" w:cs="Times New Roman"/>
          <w:b/>
          <w:sz w:val="28"/>
        </w:rPr>
        <w:t>Школьный хор «Песни юности».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В номинации принимают участие хоровые коллективы всех видов (смешанный хор, хор мальчиков, хор девочек) без учета количества участн</w:t>
      </w:r>
      <w:r w:rsidRPr="005F71F8">
        <w:rPr>
          <w:rFonts w:ascii="Times New Roman" w:hAnsi="Times New Roman" w:cs="Times New Roman"/>
          <w:sz w:val="28"/>
        </w:rPr>
        <w:t>и</w:t>
      </w:r>
      <w:r w:rsidRPr="005F71F8">
        <w:rPr>
          <w:rFonts w:ascii="Times New Roman" w:hAnsi="Times New Roman" w:cs="Times New Roman"/>
          <w:sz w:val="28"/>
        </w:rPr>
        <w:t>ков (камерный хор, средний хор, большой хор, сводный хор).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Возраст участников от 7 до 18 лет включительно.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Хоровой коллектив может заявить для участия одну или несколько во</w:t>
      </w:r>
      <w:r w:rsidRPr="005F71F8">
        <w:rPr>
          <w:rFonts w:ascii="Times New Roman" w:hAnsi="Times New Roman" w:cs="Times New Roman"/>
          <w:sz w:val="28"/>
        </w:rPr>
        <w:t>з</w:t>
      </w:r>
      <w:r w:rsidRPr="005F71F8">
        <w:rPr>
          <w:rFonts w:ascii="Times New Roman" w:hAnsi="Times New Roman" w:cs="Times New Roman"/>
          <w:sz w:val="28"/>
        </w:rPr>
        <w:t>растных групп коллектива либо участвовать полным составом.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Возрастные категории участников хорового коллектива: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Младшая возрастная группа (обучающиеся в возрасте 7-10 лет);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Средняя возрастная группа (обучающиеся в возрасте 10-14 лет);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Старшая возрастная группа (обучающиеся в возрасте 14-18 лет);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Сводный хор (обучающиеся в возрасте от 7 до 18 лет).</w:t>
      </w:r>
    </w:p>
    <w:p w:rsidR="00BE0A32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5F71F8">
        <w:rPr>
          <w:rFonts w:ascii="Times New Roman" w:hAnsi="Times New Roman" w:cs="Times New Roman"/>
          <w:sz w:val="28"/>
        </w:rPr>
        <w:t>.2.</w:t>
      </w:r>
      <w:r w:rsidRPr="005F71F8">
        <w:rPr>
          <w:rFonts w:ascii="Times New Roman" w:hAnsi="Times New Roman" w:cs="Times New Roman"/>
          <w:sz w:val="28"/>
        </w:rPr>
        <w:tab/>
      </w:r>
      <w:r w:rsidRPr="00BE0A32">
        <w:rPr>
          <w:rFonts w:ascii="Times New Roman" w:hAnsi="Times New Roman" w:cs="Times New Roman"/>
          <w:b/>
          <w:sz w:val="28"/>
        </w:rPr>
        <w:t>Связь поколений</w:t>
      </w:r>
      <w:r w:rsidRPr="005F71F8">
        <w:rPr>
          <w:rFonts w:ascii="Times New Roman" w:hAnsi="Times New Roman" w:cs="Times New Roman"/>
          <w:sz w:val="28"/>
        </w:rPr>
        <w:t xml:space="preserve"> «Я, мама, папа, бабушка и дедушка: любимая песня» (коллектив из участников семей обучающихся общеобразовательной организации). Возраст участников не ограничен, количество участников - от 3 п более человек без учета аккомпанирующей группы.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</w:t>
      </w:r>
      <w:r w:rsidRPr="005F71F8">
        <w:rPr>
          <w:rFonts w:ascii="Times New Roman" w:hAnsi="Times New Roman" w:cs="Times New Roman"/>
          <w:sz w:val="28"/>
        </w:rPr>
        <w:t>.3.</w:t>
      </w:r>
      <w:r w:rsidRPr="005F71F8">
        <w:rPr>
          <w:rFonts w:ascii="Times New Roman" w:hAnsi="Times New Roman" w:cs="Times New Roman"/>
          <w:sz w:val="28"/>
        </w:rPr>
        <w:tab/>
      </w:r>
      <w:r w:rsidRPr="00BE0A32">
        <w:rPr>
          <w:rFonts w:ascii="Times New Roman" w:hAnsi="Times New Roman" w:cs="Times New Roman"/>
          <w:b/>
          <w:sz w:val="28"/>
        </w:rPr>
        <w:t>Вокальный коллектив</w:t>
      </w:r>
      <w:r w:rsidRPr="005F71F8">
        <w:rPr>
          <w:rFonts w:ascii="Times New Roman" w:hAnsi="Times New Roman" w:cs="Times New Roman"/>
          <w:sz w:val="28"/>
        </w:rPr>
        <w:t xml:space="preserve"> «Музыкальный калейдоскоп» (из обуч</w:t>
      </w:r>
      <w:r w:rsidRPr="005F71F8">
        <w:rPr>
          <w:rFonts w:ascii="Times New Roman" w:hAnsi="Times New Roman" w:cs="Times New Roman"/>
          <w:sz w:val="28"/>
        </w:rPr>
        <w:t>а</w:t>
      </w:r>
      <w:r w:rsidRPr="005F71F8">
        <w:rPr>
          <w:rFonts w:ascii="Times New Roman" w:hAnsi="Times New Roman" w:cs="Times New Roman"/>
          <w:sz w:val="28"/>
        </w:rPr>
        <w:t>ющихся общеобразовательной организации), исполняющий произведения разной жанровой и стилевой направленности, в том числе произведения с и</w:t>
      </w:r>
      <w:r w:rsidRPr="005F71F8">
        <w:rPr>
          <w:rFonts w:ascii="Times New Roman" w:hAnsi="Times New Roman" w:cs="Times New Roman"/>
          <w:sz w:val="28"/>
        </w:rPr>
        <w:t>с</w:t>
      </w:r>
      <w:r w:rsidRPr="005F71F8">
        <w:rPr>
          <w:rFonts w:ascii="Times New Roman" w:hAnsi="Times New Roman" w:cs="Times New Roman"/>
          <w:sz w:val="28"/>
        </w:rPr>
        <w:t>пользованием таких жанров как джаз, фольклор, народная песня, эстрадная песня, авторская и бардовская песни, духовная музыка.</w:t>
      </w:r>
    </w:p>
    <w:p w:rsidR="003A4889" w:rsidRPr="003A4889" w:rsidRDefault="003A4889" w:rsidP="004461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E0A32" w:rsidRDefault="00355B55" w:rsidP="00446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55B55">
        <w:rPr>
          <w:rFonts w:ascii="Times New Roman" w:hAnsi="Times New Roman" w:cs="Times New Roman"/>
          <w:b/>
          <w:sz w:val="28"/>
        </w:rPr>
        <w:t xml:space="preserve">6. </w:t>
      </w:r>
      <w:r w:rsidR="00BE0A32" w:rsidRPr="00355B55">
        <w:rPr>
          <w:rFonts w:ascii="Times New Roman" w:hAnsi="Times New Roman" w:cs="Times New Roman"/>
          <w:b/>
          <w:sz w:val="28"/>
        </w:rPr>
        <w:t>Порядок проведения Конкурса</w:t>
      </w:r>
    </w:p>
    <w:p w:rsidR="00265BCA" w:rsidRPr="00355B55" w:rsidRDefault="00265BCA" w:rsidP="00446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.1.</w:t>
      </w:r>
      <w:r w:rsidR="00BE0A32" w:rsidRPr="005F71F8">
        <w:rPr>
          <w:rFonts w:ascii="Times New Roman" w:hAnsi="Times New Roman" w:cs="Times New Roman"/>
          <w:sz w:val="28"/>
        </w:rPr>
        <w:tab/>
      </w:r>
      <w:r w:rsidR="00BE0A32" w:rsidRPr="00355B55">
        <w:rPr>
          <w:rFonts w:ascii="Times New Roman" w:hAnsi="Times New Roman" w:cs="Times New Roman"/>
          <w:b/>
          <w:sz w:val="28"/>
        </w:rPr>
        <w:t>Муниципальный этап Конкурса.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.1.1.</w:t>
      </w:r>
      <w:r w:rsidR="00BE0A32" w:rsidRPr="005F71F8">
        <w:rPr>
          <w:rFonts w:ascii="Times New Roman" w:hAnsi="Times New Roman" w:cs="Times New Roman"/>
          <w:sz w:val="28"/>
        </w:rPr>
        <w:tab/>
        <w:t xml:space="preserve">Организационно-техническое сопровождение </w:t>
      </w:r>
      <w:r w:rsidR="00486582">
        <w:rPr>
          <w:rFonts w:ascii="Times New Roman" w:hAnsi="Times New Roman" w:cs="Times New Roman"/>
          <w:sz w:val="28"/>
        </w:rPr>
        <w:t>и</w:t>
      </w:r>
      <w:r w:rsidR="00BE0A32" w:rsidRPr="005F71F8">
        <w:rPr>
          <w:rFonts w:ascii="Times New Roman" w:hAnsi="Times New Roman" w:cs="Times New Roman"/>
          <w:sz w:val="28"/>
        </w:rPr>
        <w:t xml:space="preserve"> экспертную оценку конкурсных испытаний муниципального этапа осуществляют мун</w:t>
      </w:r>
      <w:r w:rsidR="00BE0A32" w:rsidRPr="005F71F8">
        <w:rPr>
          <w:rFonts w:ascii="Times New Roman" w:hAnsi="Times New Roman" w:cs="Times New Roman"/>
          <w:sz w:val="28"/>
        </w:rPr>
        <w:t>и</w:t>
      </w:r>
      <w:r w:rsidR="00BE0A32" w:rsidRPr="005F71F8">
        <w:rPr>
          <w:rFonts w:ascii="Times New Roman" w:hAnsi="Times New Roman" w:cs="Times New Roman"/>
          <w:sz w:val="28"/>
        </w:rPr>
        <w:t xml:space="preserve">ципальные органы управления образованием </w:t>
      </w:r>
      <w:r w:rsidR="00BE0A32" w:rsidRPr="00486582">
        <w:rPr>
          <w:rFonts w:ascii="Times New Roman" w:hAnsi="Times New Roman" w:cs="Times New Roman"/>
          <w:sz w:val="28"/>
        </w:rPr>
        <w:t>или</w:t>
      </w:r>
      <w:r w:rsidR="00BE0A32" w:rsidRPr="005F71F8">
        <w:rPr>
          <w:rFonts w:ascii="Times New Roman" w:hAnsi="Times New Roman" w:cs="Times New Roman"/>
          <w:sz w:val="28"/>
        </w:rPr>
        <w:t xml:space="preserve"> определенный ими мун</w:t>
      </w:r>
      <w:r w:rsidR="00BE0A32" w:rsidRPr="005F71F8">
        <w:rPr>
          <w:rFonts w:ascii="Times New Roman" w:hAnsi="Times New Roman" w:cs="Times New Roman"/>
          <w:sz w:val="28"/>
        </w:rPr>
        <w:t>и</w:t>
      </w:r>
      <w:r w:rsidR="00BE0A32" w:rsidRPr="005F71F8">
        <w:rPr>
          <w:rFonts w:ascii="Times New Roman" w:hAnsi="Times New Roman" w:cs="Times New Roman"/>
          <w:sz w:val="28"/>
        </w:rPr>
        <w:t>ципальный оператор Конкурса. Муниципальный оператор Конкурса напра</w:t>
      </w:r>
      <w:r w:rsidR="00BE0A32" w:rsidRPr="005F71F8">
        <w:rPr>
          <w:rFonts w:ascii="Times New Roman" w:hAnsi="Times New Roman" w:cs="Times New Roman"/>
          <w:sz w:val="28"/>
        </w:rPr>
        <w:t>в</w:t>
      </w:r>
      <w:r w:rsidR="00BE0A32" w:rsidRPr="005F71F8">
        <w:rPr>
          <w:rFonts w:ascii="Times New Roman" w:hAnsi="Times New Roman" w:cs="Times New Roman"/>
          <w:sz w:val="28"/>
        </w:rPr>
        <w:t>ляет региональному оператору информацию об итогах муниципального этапа Конкурса, заявку от муниципалитета для участия в региональном этапе Ко</w:t>
      </w:r>
      <w:r w:rsidR="00BE0A32" w:rsidRPr="005F71F8">
        <w:rPr>
          <w:rFonts w:ascii="Times New Roman" w:hAnsi="Times New Roman" w:cs="Times New Roman"/>
          <w:sz w:val="28"/>
        </w:rPr>
        <w:t>н</w:t>
      </w:r>
      <w:r w:rsidR="00BE0A32" w:rsidRPr="005F71F8">
        <w:rPr>
          <w:rFonts w:ascii="Times New Roman" w:hAnsi="Times New Roman" w:cs="Times New Roman"/>
          <w:sz w:val="28"/>
        </w:rPr>
        <w:t>курса, содействует реализации информационной кампании Конкурса на сайте муниципального оператора и сайтах образовательных организаций муниц</w:t>
      </w:r>
      <w:r w:rsidR="00BE0A32" w:rsidRPr="005F71F8">
        <w:rPr>
          <w:rFonts w:ascii="Times New Roman" w:hAnsi="Times New Roman" w:cs="Times New Roman"/>
          <w:sz w:val="28"/>
        </w:rPr>
        <w:t>и</w:t>
      </w:r>
      <w:r w:rsidR="00BE0A32" w:rsidRPr="005F71F8">
        <w:rPr>
          <w:rFonts w:ascii="Times New Roman" w:hAnsi="Times New Roman" w:cs="Times New Roman"/>
          <w:sz w:val="28"/>
        </w:rPr>
        <w:t>палитета. Победители и призеры муниципального этапа становятся участн</w:t>
      </w:r>
      <w:r w:rsidR="00BE0A32" w:rsidRPr="005F71F8">
        <w:rPr>
          <w:rFonts w:ascii="Times New Roman" w:hAnsi="Times New Roman" w:cs="Times New Roman"/>
          <w:sz w:val="28"/>
        </w:rPr>
        <w:t>и</w:t>
      </w:r>
      <w:r w:rsidR="00BE0A32" w:rsidRPr="005F71F8">
        <w:rPr>
          <w:rFonts w:ascii="Times New Roman" w:hAnsi="Times New Roman" w:cs="Times New Roman"/>
          <w:sz w:val="28"/>
        </w:rPr>
        <w:t>ками регионального этапа Конкурса.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.2.</w:t>
      </w:r>
      <w:r w:rsidR="00BE0A32" w:rsidRPr="005F71F8">
        <w:rPr>
          <w:rFonts w:ascii="Times New Roman" w:hAnsi="Times New Roman" w:cs="Times New Roman"/>
          <w:sz w:val="28"/>
        </w:rPr>
        <w:tab/>
      </w:r>
      <w:r w:rsidR="00BE0A32" w:rsidRPr="00355B55">
        <w:rPr>
          <w:rFonts w:ascii="Times New Roman" w:hAnsi="Times New Roman" w:cs="Times New Roman"/>
          <w:b/>
          <w:sz w:val="28"/>
        </w:rPr>
        <w:t>Региональный этап.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.2.1.</w:t>
      </w:r>
      <w:r w:rsidR="00BE0A32" w:rsidRPr="005F71F8">
        <w:rPr>
          <w:rFonts w:ascii="Times New Roman" w:hAnsi="Times New Roman" w:cs="Times New Roman"/>
          <w:sz w:val="28"/>
        </w:rPr>
        <w:tab/>
        <w:t>Организационно-техническое н экспертное сопровождение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регионального этапа Конкурса осуществляет региональный оператор, назначаемый органами исполнительной</w:t>
      </w:r>
      <w:r w:rsidRPr="005F71F8">
        <w:rPr>
          <w:rFonts w:ascii="Times New Roman" w:hAnsi="Times New Roman" w:cs="Times New Roman"/>
          <w:sz w:val="28"/>
        </w:rPr>
        <w:tab/>
        <w:t>власти</w:t>
      </w:r>
      <w:r w:rsidR="00486582">
        <w:rPr>
          <w:rFonts w:ascii="Times New Roman" w:hAnsi="Times New Roman" w:cs="Times New Roman"/>
          <w:sz w:val="28"/>
        </w:rPr>
        <w:t xml:space="preserve"> </w:t>
      </w:r>
      <w:r w:rsidRPr="005F71F8">
        <w:rPr>
          <w:rFonts w:ascii="Times New Roman" w:hAnsi="Times New Roman" w:cs="Times New Roman"/>
          <w:sz w:val="28"/>
        </w:rPr>
        <w:t>субъектов Российской Фед</w:t>
      </w:r>
      <w:r w:rsidRPr="005F71F8">
        <w:rPr>
          <w:rFonts w:ascii="Times New Roman" w:hAnsi="Times New Roman" w:cs="Times New Roman"/>
          <w:sz w:val="28"/>
        </w:rPr>
        <w:t>е</w:t>
      </w:r>
      <w:r w:rsidRPr="005F71F8">
        <w:rPr>
          <w:rFonts w:ascii="Times New Roman" w:hAnsi="Times New Roman" w:cs="Times New Roman"/>
          <w:sz w:val="28"/>
        </w:rPr>
        <w:t>рации,</w:t>
      </w:r>
      <w:r w:rsidR="00355B55">
        <w:rPr>
          <w:rFonts w:ascii="Times New Roman" w:hAnsi="Times New Roman" w:cs="Times New Roman"/>
          <w:sz w:val="28"/>
        </w:rPr>
        <w:t xml:space="preserve"> </w:t>
      </w:r>
      <w:r w:rsidRPr="005F71F8">
        <w:rPr>
          <w:rFonts w:ascii="Times New Roman" w:hAnsi="Times New Roman" w:cs="Times New Roman"/>
          <w:sz w:val="28"/>
        </w:rPr>
        <w:t>осуществляющими государственное управление в сфере образования;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.2.2.</w:t>
      </w:r>
      <w:r w:rsidR="00BE0A32" w:rsidRPr="005F71F8">
        <w:rPr>
          <w:rFonts w:ascii="Times New Roman" w:hAnsi="Times New Roman" w:cs="Times New Roman"/>
          <w:sz w:val="28"/>
        </w:rPr>
        <w:tab/>
        <w:t>Региональный оператор осуществляет организацию и проведение регионального этапа Конкурса, направляет федеральному Оператору инфо</w:t>
      </w:r>
      <w:r w:rsidR="00BE0A32" w:rsidRPr="005F71F8">
        <w:rPr>
          <w:rFonts w:ascii="Times New Roman" w:hAnsi="Times New Roman" w:cs="Times New Roman"/>
          <w:sz w:val="28"/>
        </w:rPr>
        <w:t>р</w:t>
      </w:r>
      <w:r w:rsidR="00BE0A32" w:rsidRPr="005F71F8">
        <w:rPr>
          <w:rFonts w:ascii="Times New Roman" w:hAnsi="Times New Roman" w:cs="Times New Roman"/>
          <w:sz w:val="28"/>
        </w:rPr>
        <w:t>мацию об итогах регионального этапа Конкурса и заявку от субъекта Росси</w:t>
      </w:r>
      <w:r w:rsidR="00BE0A32" w:rsidRPr="005F71F8">
        <w:rPr>
          <w:rFonts w:ascii="Times New Roman" w:hAnsi="Times New Roman" w:cs="Times New Roman"/>
          <w:sz w:val="28"/>
        </w:rPr>
        <w:t>й</w:t>
      </w:r>
      <w:r w:rsidR="00BE0A32" w:rsidRPr="005F71F8">
        <w:rPr>
          <w:rFonts w:ascii="Times New Roman" w:hAnsi="Times New Roman" w:cs="Times New Roman"/>
          <w:sz w:val="28"/>
        </w:rPr>
        <w:t>ской Федерации для участия в федеральном этапе Конкурса, содействует р</w:t>
      </w:r>
      <w:r w:rsidR="00BE0A32" w:rsidRPr="005F71F8">
        <w:rPr>
          <w:rFonts w:ascii="Times New Roman" w:hAnsi="Times New Roman" w:cs="Times New Roman"/>
          <w:sz w:val="28"/>
        </w:rPr>
        <w:t>е</w:t>
      </w:r>
      <w:r w:rsidR="00BE0A32" w:rsidRPr="005F71F8">
        <w:rPr>
          <w:rFonts w:ascii="Times New Roman" w:hAnsi="Times New Roman" w:cs="Times New Roman"/>
          <w:sz w:val="28"/>
        </w:rPr>
        <w:t>ализации информационной кампании Конкурса на сайте регионального оп</w:t>
      </w:r>
      <w:r w:rsidR="00BE0A32" w:rsidRPr="005F71F8">
        <w:rPr>
          <w:rFonts w:ascii="Times New Roman" w:hAnsi="Times New Roman" w:cs="Times New Roman"/>
          <w:sz w:val="28"/>
        </w:rPr>
        <w:t>е</w:t>
      </w:r>
      <w:r w:rsidR="00BE0A32" w:rsidRPr="005F71F8">
        <w:rPr>
          <w:rFonts w:ascii="Times New Roman" w:hAnsi="Times New Roman" w:cs="Times New Roman"/>
          <w:sz w:val="28"/>
        </w:rPr>
        <w:t>ратора н сайтах образовательных организаций субъекта Российской Федер</w:t>
      </w:r>
      <w:r w:rsidR="00BE0A32" w:rsidRPr="005F71F8">
        <w:rPr>
          <w:rFonts w:ascii="Times New Roman" w:hAnsi="Times New Roman" w:cs="Times New Roman"/>
          <w:sz w:val="28"/>
        </w:rPr>
        <w:t>а</w:t>
      </w:r>
      <w:r w:rsidR="00BE0A32" w:rsidRPr="005F71F8">
        <w:rPr>
          <w:rFonts w:ascii="Times New Roman" w:hAnsi="Times New Roman" w:cs="Times New Roman"/>
          <w:sz w:val="28"/>
        </w:rPr>
        <w:t>ции. Победители регионального этапа являются участниками отборочного тура федерального этапа Конкурса. Выдвижение одного коллектива-участника Конкурса допускается только в одну из номинаций Конкурса.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.3.</w:t>
      </w:r>
      <w:r w:rsidR="00BE0A32" w:rsidRPr="005F71F8">
        <w:rPr>
          <w:rFonts w:ascii="Times New Roman" w:hAnsi="Times New Roman" w:cs="Times New Roman"/>
          <w:sz w:val="28"/>
        </w:rPr>
        <w:tab/>
      </w:r>
      <w:r w:rsidR="00BE0A32" w:rsidRPr="00355B55">
        <w:rPr>
          <w:rFonts w:ascii="Times New Roman" w:hAnsi="Times New Roman" w:cs="Times New Roman"/>
          <w:b/>
          <w:sz w:val="28"/>
        </w:rPr>
        <w:t>Отборочный тур федерального этапа Конкурса</w:t>
      </w:r>
      <w:r w:rsidR="00BE0A32" w:rsidRPr="005F71F8">
        <w:rPr>
          <w:rFonts w:ascii="Times New Roman" w:hAnsi="Times New Roman" w:cs="Times New Roman"/>
          <w:sz w:val="28"/>
        </w:rPr>
        <w:t>.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.3.1.</w:t>
      </w:r>
      <w:r w:rsidR="00BE0A32" w:rsidRPr="005F71F8">
        <w:rPr>
          <w:rFonts w:ascii="Times New Roman" w:hAnsi="Times New Roman" w:cs="Times New Roman"/>
          <w:sz w:val="28"/>
        </w:rPr>
        <w:tab/>
        <w:t>Регистрация участников и размещение видеозаписей выступл</w:t>
      </w:r>
      <w:r w:rsidR="00BE0A32" w:rsidRPr="005F71F8">
        <w:rPr>
          <w:rFonts w:ascii="Times New Roman" w:hAnsi="Times New Roman" w:cs="Times New Roman"/>
          <w:sz w:val="28"/>
        </w:rPr>
        <w:t>е</w:t>
      </w:r>
      <w:r w:rsidR="00BE0A32" w:rsidRPr="005F71F8">
        <w:rPr>
          <w:rFonts w:ascii="Times New Roman" w:hAnsi="Times New Roman" w:cs="Times New Roman"/>
          <w:sz w:val="28"/>
        </w:rPr>
        <w:t>ний</w:t>
      </w:r>
      <w:r w:rsidR="00CD720E">
        <w:rPr>
          <w:rFonts w:ascii="Times New Roman" w:hAnsi="Times New Roman" w:cs="Times New Roman"/>
          <w:sz w:val="28"/>
        </w:rPr>
        <w:t xml:space="preserve"> </w:t>
      </w:r>
      <w:r w:rsidR="00BE0A32" w:rsidRPr="005F71F8">
        <w:rPr>
          <w:rFonts w:ascii="Times New Roman" w:hAnsi="Times New Roman" w:cs="Times New Roman"/>
          <w:sz w:val="28"/>
        </w:rPr>
        <w:t>участников осуществляется на сайте Конкурса. Участники Конкурса при регистрации размещают на сайте заявку (Приложение 1), ссылки на видеоз</w:t>
      </w:r>
      <w:r w:rsidR="00BE0A32" w:rsidRPr="005F71F8">
        <w:rPr>
          <w:rFonts w:ascii="Times New Roman" w:hAnsi="Times New Roman" w:cs="Times New Roman"/>
          <w:sz w:val="28"/>
        </w:rPr>
        <w:t>а</w:t>
      </w:r>
      <w:r w:rsidR="00BE0A32" w:rsidRPr="005F71F8">
        <w:rPr>
          <w:rFonts w:ascii="Times New Roman" w:hAnsi="Times New Roman" w:cs="Times New Roman"/>
          <w:sz w:val="28"/>
        </w:rPr>
        <w:t>писи вступлений и согласие на обработку персональных данных;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.3.2.</w:t>
      </w:r>
      <w:r w:rsidR="00BE0A32" w:rsidRPr="005F71F8">
        <w:rPr>
          <w:rFonts w:ascii="Times New Roman" w:hAnsi="Times New Roman" w:cs="Times New Roman"/>
          <w:sz w:val="28"/>
        </w:rPr>
        <w:tab/>
        <w:t>Каждый из участников представляет для экспертной оценки в</w:t>
      </w:r>
      <w:r w:rsidR="00BE0A32" w:rsidRPr="005F71F8">
        <w:rPr>
          <w:rFonts w:ascii="Times New Roman" w:hAnsi="Times New Roman" w:cs="Times New Roman"/>
          <w:sz w:val="28"/>
        </w:rPr>
        <w:t>и</w:t>
      </w:r>
      <w:r w:rsidR="00BE0A32" w:rsidRPr="005F71F8">
        <w:rPr>
          <w:rFonts w:ascii="Times New Roman" w:hAnsi="Times New Roman" w:cs="Times New Roman"/>
          <w:sz w:val="28"/>
        </w:rPr>
        <w:t>деозаписи трех музыкальных произведений разной стилевой направленности. Видеозаписи конкурсных выступлений должны быть размещены на беспла</w:t>
      </w:r>
      <w:r w:rsidR="00BE0A32" w:rsidRPr="005F71F8">
        <w:rPr>
          <w:rFonts w:ascii="Times New Roman" w:hAnsi="Times New Roman" w:cs="Times New Roman"/>
          <w:sz w:val="28"/>
        </w:rPr>
        <w:t>т</w:t>
      </w:r>
      <w:r w:rsidR="00BE0A32" w:rsidRPr="005F71F8">
        <w:rPr>
          <w:rFonts w:ascii="Times New Roman" w:hAnsi="Times New Roman" w:cs="Times New Roman"/>
          <w:sz w:val="28"/>
        </w:rPr>
        <w:t>ных общедоступных облачных хостингах (например, яндекс.д</w:t>
      </w:r>
      <w:r w:rsidR="00355B55">
        <w:rPr>
          <w:rFonts w:ascii="Times New Roman" w:hAnsi="Times New Roman" w:cs="Times New Roman"/>
          <w:sz w:val="28"/>
        </w:rPr>
        <w:t>и</w:t>
      </w:r>
      <w:r w:rsidR="00BE0A32" w:rsidRPr="005F71F8">
        <w:rPr>
          <w:rFonts w:ascii="Times New Roman" w:hAnsi="Times New Roman" w:cs="Times New Roman"/>
          <w:sz w:val="28"/>
        </w:rPr>
        <w:t>ск, обл</w:t>
      </w:r>
      <w:r w:rsidR="00BE0A32" w:rsidRPr="005F71F8">
        <w:rPr>
          <w:rFonts w:ascii="Times New Roman" w:hAnsi="Times New Roman" w:cs="Times New Roman"/>
          <w:sz w:val="28"/>
        </w:rPr>
        <w:t>а</w:t>
      </w:r>
      <w:r w:rsidR="00BE0A32" w:rsidRPr="005F71F8">
        <w:rPr>
          <w:rFonts w:ascii="Times New Roman" w:hAnsi="Times New Roman" w:cs="Times New Roman"/>
          <w:sz w:val="28"/>
        </w:rPr>
        <w:t>ко.мэйл.ру и др.) или в социальной сети ВКонтакте. Ссылка на конкурсный материал, размещенный на облачном хостинге или видеохост</w:t>
      </w:r>
      <w:r w:rsidR="00355B55">
        <w:rPr>
          <w:rFonts w:ascii="Times New Roman" w:hAnsi="Times New Roman" w:cs="Times New Roman"/>
          <w:sz w:val="28"/>
        </w:rPr>
        <w:t>и</w:t>
      </w:r>
      <w:r w:rsidR="00BE0A32" w:rsidRPr="005F71F8">
        <w:rPr>
          <w:rFonts w:ascii="Times New Roman" w:hAnsi="Times New Roman" w:cs="Times New Roman"/>
          <w:sz w:val="28"/>
        </w:rPr>
        <w:t xml:space="preserve">нге, а также в </w:t>
      </w:r>
      <w:r w:rsidR="00BE0A32" w:rsidRPr="005F71F8">
        <w:rPr>
          <w:rFonts w:ascii="Times New Roman" w:hAnsi="Times New Roman" w:cs="Times New Roman"/>
          <w:sz w:val="28"/>
        </w:rPr>
        <w:lastRenderedPageBreak/>
        <w:t>социальных сетях, должна быть действительна до конца Конкурса н доступна для просмотра;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.3.3.</w:t>
      </w:r>
      <w:r w:rsidR="00BE0A32" w:rsidRPr="005F71F8">
        <w:rPr>
          <w:rFonts w:ascii="Times New Roman" w:hAnsi="Times New Roman" w:cs="Times New Roman"/>
          <w:sz w:val="28"/>
        </w:rPr>
        <w:tab/>
        <w:t>Видеозаписи выступлений должны соответствовать определе</w:t>
      </w:r>
      <w:r w:rsidR="00BE0A32" w:rsidRPr="005F71F8">
        <w:rPr>
          <w:rFonts w:ascii="Times New Roman" w:hAnsi="Times New Roman" w:cs="Times New Roman"/>
          <w:sz w:val="28"/>
        </w:rPr>
        <w:t>н</w:t>
      </w:r>
      <w:r w:rsidR="00BE0A32" w:rsidRPr="005F71F8">
        <w:rPr>
          <w:rFonts w:ascii="Times New Roman" w:hAnsi="Times New Roman" w:cs="Times New Roman"/>
          <w:sz w:val="28"/>
        </w:rPr>
        <w:t>ным требованиям: съемка производится с горизонтальной ориентацией экр</w:t>
      </w:r>
      <w:r w:rsidR="00BE0A32" w:rsidRPr="005F71F8">
        <w:rPr>
          <w:rFonts w:ascii="Times New Roman" w:hAnsi="Times New Roman" w:cs="Times New Roman"/>
          <w:sz w:val="28"/>
        </w:rPr>
        <w:t>а</w:t>
      </w:r>
      <w:r w:rsidR="00BE0A32" w:rsidRPr="005F71F8">
        <w:rPr>
          <w:rFonts w:ascii="Times New Roman" w:hAnsi="Times New Roman" w:cs="Times New Roman"/>
          <w:sz w:val="28"/>
        </w:rPr>
        <w:t>на без выключения и остановки записи от начала до конца исполняемого произведения, во время видеозаписи используется естественная акустика з</w:t>
      </w:r>
      <w:r w:rsidR="00BE0A32" w:rsidRPr="005F71F8">
        <w:rPr>
          <w:rFonts w:ascii="Times New Roman" w:hAnsi="Times New Roman" w:cs="Times New Roman"/>
          <w:sz w:val="28"/>
        </w:rPr>
        <w:t>а</w:t>
      </w:r>
      <w:r w:rsidR="00BE0A32" w:rsidRPr="005F71F8">
        <w:rPr>
          <w:rFonts w:ascii="Times New Roman" w:hAnsi="Times New Roman" w:cs="Times New Roman"/>
          <w:sz w:val="28"/>
        </w:rPr>
        <w:t>ла, класса или иного помещения, запрещено редактирование видеозаписи (монтаж, склейка кадров, наложение аудиодорожек). Не допускаются виде</w:t>
      </w:r>
      <w:r w:rsidR="00BE0A32" w:rsidRPr="005F71F8">
        <w:rPr>
          <w:rFonts w:ascii="Times New Roman" w:hAnsi="Times New Roman" w:cs="Times New Roman"/>
          <w:sz w:val="28"/>
        </w:rPr>
        <w:t>о</w:t>
      </w:r>
      <w:r w:rsidR="00BE0A32" w:rsidRPr="005F71F8">
        <w:rPr>
          <w:rFonts w:ascii="Times New Roman" w:hAnsi="Times New Roman" w:cs="Times New Roman"/>
          <w:sz w:val="28"/>
        </w:rPr>
        <w:t>записи с посторонними шумами, неразборчивой карти</w:t>
      </w:r>
      <w:r w:rsidR="00355B55">
        <w:rPr>
          <w:rFonts w:ascii="Times New Roman" w:hAnsi="Times New Roman" w:cs="Times New Roman"/>
          <w:sz w:val="28"/>
        </w:rPr>
        <w:t>нкой, разрешение в</w:t>
      </w:r>
      <w:r w:rsidR="00355B55">
        <w:rPr>
          <w:rFonts w:ascii="Times New Roman" w:hAnsi="Times New Roman" w:cs="Times New Roman"/>
          <w:sz w:val="28"/>
        </w:rPr>
        <w:t>и</w:t>
      </w:r>
      <w:r w:rsidR="00355B55">
        <w:rPr>
          <w:rFonts w:ascii="Times New Roman" w:hAnsi="Times New Roman" w:cs="Times New Roman"/>
          <w:sz w:val="28"/>
        </w:rPr>
        <w:t>деозаписи до</w:t>
      </w:r>
      <w:r w:rsidR="00BE0A32" w:rsidRPr="005F71F8">
        <w:rPr>
          <w:rFonts w:ascii="Times New Roman" w:hAnsi="Times New Roman" w:cs="Times New Roman"/>
          <w:sz w:val="28"/>
        </w:rPr>
        <w:t>лжно быть не менее 720 пикселей;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.3.4.</w:t>
      </w:r>
      <w:r w:rsidR="00BE0A32" w:rsidRPr="005F71F8">
        <w:rPr>
          <w:rFonts w:ascii="Times New Roman" w:hAnsi="Times New Roman" w:cs="Times New Roman"/>
          <w:sz w:val="28"/>
        </w:rPr>
        <w:tab/>
        <w:t>На каждое произведение конкурсной программы предоставляется отдельная видеозапись и соответствующая ссылка;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.3.5.</w:t>
      </w:r>
      <w:r w:rsidR="00BE0A32" w:rsidRPr="005F71F8">
        <w:rPr>
          <w:rFonts w:ascii="Times New Roman" w:hAnsi="Times New Roman" w:cs="Times New Roman"/>
          <w:sz w:val="28"/>
        </w:rPr>
        <w:tab/>
        <w:t>Фактом подачи заявки и конкурсных материалов участник пред</w:t>
      </w:r>
      <w:r w:rsidR="00BE0A32" w:rsidRPr="005F71F8">
        <w:rPr>
          <w:rFonts w:ascii="Times New Roman" w:hAnsi="Times New Roman" w:cs="Times New Roman"/>
          <w:sz w:val="28"/>
        </w:rPr>
        <w:t>о</w:t>
      </w:r>
      <w:r w:rsidR="00BE0A32" w:rsidRPr="005F71F8">
        <w:rPr>
          <w:rFonts w:ascii="Times New Roman" w:hAnsi="Times New Roman" w:cs="Times New Roman"/>
          <w:sz w:val="28"/>
        </w:rPr>
        <w:t>ставляет федеральному Оператору безотзывное неисключительное право и</w:t>
      </w:r>
      <w:r w:rsidR="00BE0A32" w:rsidRPr="005F71F8">
        <w:rPr>
          <w:rFonts w:ascii="Times New Roman" w:hAnsi="Times New Roman" w:cs="Times New Roman"/>
          <w:sz w:val="28"/>
        </w:rPr>
        <w:t>с</w:t>
      </w:r>
      <w:r w:rsidR="00BE0A32" w:rsidRPr="005F71F8">
        <w:rPr>
          <w:rFonts w:ascii="Times New Roman" w:hAnsi="Times New Roman" w:cs="Times New Roman"/>
          <w:sz w:val="28"/>
        </w:rPr>
        <w:t>пользования видеозаписей выступлений всеми способами, указанными в п. 2 статьи 1270 Гражданского кодекса Российской Федера</w:t>
      </w:r>
      <w:r w:rsidR="008D0587">
        <w:rPr>
          <w:rFonts w:ascii="Times New Roman" w:hAnsi="Times New Roman" w:cs="Times New Roman"/>
          <w:sz w:val="28"/>
        </w:rPr>
        <w:t>ции</w:t>
      </w:r>
      <w:r w:rsidR="00BE0A32" w:rsidRPr="005F71F8">
        <w:rPr>
          <w:rFonts w:ascii="Times New Roman" w:hAnsi="Times New Roman" w:cs="Times New Roman"/>
          <w:sz w:val="28"/>
        </w:rPr>
        <w:t>, на территории Российской Федерации и всех стран мира в течение 10 лет;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.3.6.</w:t>
      </w:r>
      <w:r w:rsidR="00BE0A32" w:rsidRPr="005F71F8">
        <w:rPr>
          <w:rFonts w:ascii="Times New Roman" w:hAnsi="Times New Roman" w:cs="Times New Roman"/>
          <w:sz w:val="28"/>
        </w:rPr>
        <w:tab/>
        <w:t>Жюри Конкурса осуществляет экспертную оценку и определяет финалистов Конкурса в каждой номинации.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.4.</w:t>
      </w:r>
      <w:r w:rsidR="00BE0A32" w:rsidRPr="005F71F8">
        <w:rPr>
          <w:rFonts w:ascii="Times New Roman" w:hAnsi="Times New Roman" w:cs="Times New Roman"/>
          <w:sz w:val="28"/>
        </w:rPr>
        <w:tab/>
      </w:r>
      <w:r w:rsidR="00BE0A32" w:rsidRPr="00355B55">
        <w:rPr>
          <w:rFonts w:ascii="Times New Roman" w:hAnsi="Times New Roman" w:cs="Times New Roman"/>
          <w:b/>
          <w:sz w:val="28"/>
        </w:rPr>
        <w:t>Финальный тур федерального этапа.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.4.1.</w:t>
      </w:r>
      <w:r w:rsidR="00BE0A32" w:rsidRPr="005F71F8">
        <w:rPr>
          <w:rFonts w:ascii="Times New Roman" w:hAnsi="Times New Roman" w:cs="Times New Roman"/>
          <w:sz w:val="28"/>
        </w:rPr>
        <w:tab/>
        <w:t>В финальном туре федерального этапа участники исполняют три музыкальных произведения. Участники могут исполнять произведения, в</w:t>
      </w:r>
      <w:r w:rsidR="00BE0A32" w:rsidRPr="005F71F8">
        <w:rPr>
          <w:rFonts w:ascii="Times New Roman" w:hAnsi="Times New Roman" w:cs="Times New Roman"/>
          <w:sz w:val="28"/>
        </w:rPr>
        <w:t>ы</w:t>
      </w:r>
      <w:r w:rsidR="00BE0A32" w:rsidRPr="005F71F8">
        <w:rPr>
          <w:rFonts w:ascii="Times New Roman" w:hAnsi="Times New Roman" w:cs="Times New Roman"/>
          <w:sz w:val="28"/>
        </w:rPr>
        <w:t>бранные ими для участия на предыдущих этапах конкурса;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7.4.2</w:t>
      </w:r>
      <w:r w:rsidRPr="005F71F8">
        <w:rPr>
          <w:rFonts w:ascii="Times New Roman" w:hAnsi="Times New Roman" w:cs="Times New Roman"/>
          <w:sz w:val="28"/>
        </w:rPr>
        <w:tab/>
        <w:t>Конкурсн</w:t>
      </w:r>
      <w:r w:rsidR="00355B55">
        <w:rPr>
          <w:rFonts w:ascii="Times New Roman" w:hAnsi="Times New Roman" w:cs="Times New Roman"/>
          <w:sz w:val="28"/>
        </w:rPr>
        <w:t>ая программа всех участников до</w:t>
      </w:r>
      <w:r w:rsidRPr="005F71F8">
        <w:rPr>
          <w:rFonts w:ascii="Times New Roman" w:hAnsi="Times New Roman" w:cs="Times New Roman"/>
          <w:sz w:val="28"/>
        </w:rPr>
        <w:t>лжна состоять из трёх разнохарактерных произведений разной жанровой и стилевой направленн</w:t>
      </w:r>
      <w:r w:rsidRPr="005F71F8">
        <w:rPr>
          <w:rFonts w:ascii="Times New Roman" w:hAnsi="Times New Roman" w:cs="Times New Roman"/>
          <w:sz w:val="28"/>
        </w:rPr>
        <w:t>о</w:t>
      </w:r>
      <w:r w:rsidRPr="005F71F8">
        <w:rPr>
          <w:rFonts w:ascii="Times New Roman" w:hAnsi="Times New Roman" w:cs="Times New Roman"/>
          <w:sz w:val="28"/>
        </w:rPr>
        <w:t>сти: духовная музыка, джаз (gospel, bossanova, soul и др.), современная поп</w:t>
      </w:r>
      <w:r w:rsidRPr="005F71F8">
        <w:rPr>
          <w:rFonts w:ascii="Times New Roman" w:hAnsi="Times New Roman" w:cs="Times New Roman"/>
          <w:sz w:val="28"/>
        </w:rPr>
        <w:t>у</w:t>
      </w:r>
      <w:r w:rsidRPr="005F71F8">
        <w:rPr>
          <w:rFonts w:ascii="Times New Roman" w:hAnsi="Times New Roman" w:cs="Times New Roman"/>
          <w:sz w:val="28"/>
        </w:rPr>
        <w:t>лярная музыка (поп, рок, кантри, иные произведения, отражающие совр</w:t>
      </w:r>
      <w:r w:rsidRPr="005F71F8">
        <w:rPr>
          <w:rFonts w:ascii="Times New Roman" w:hAnsi="Times New Roman" w:cs="Times New Roman"/>
          <w:sz w:val="28"/>
        </w:rPr>
        <w:t>е</w:t>
      </w:r>
      <w:r w:rsidRPr="005F71F8">
        <w:rPr>
          <w:rFonts w:ascii="Times New Roman" w:hAnsi="Times New Roman" w:cs="Times New Roman"/>
          <w:sz w:val="28"/>
        </w:rPr>
        <w:t>менные</w:t>
      </w:r>
      <w:r>
        <w:rPr>
          <w:rFonts w:ascii="Times New Roman" w:hAnsi="Times New Roman" w:cs="Times New Roman"/>
          <w:sz w:val="28"/>
        </w:rPr>
        <w:t xml:space="preserve"> </w:t>
      </w:r>
      <w:r w:rsidRPr="005F71F8">
        <w:rPr>
          <w:rFonts w:ascii="Times New Roman" w:hAnsi="Times New Roman" w:cs="Times New Roman"/>
          <w:sz w:val="28"/>
        </w:rPr>
        <w:t>музыкальные направления), авторские песни, бардовские песни, народные песни (оригинальные композиции, фольклорные (аутентичные) или обработки народных песен).</w:t>
      </w:r>
    </w:p>
    <w:p w:rsidR="00BE0A32" w:rsidRPr="005F71F8" w:rsidRDefault="00BE0A32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F8">
        <w:rPr>
          <w:rFonts w:ascii="Times New Roman" w:hAnsi="Times New Roman" w:cs="Times New Roman"/>
          <w:sz w:val="28"/>
        </w:rPr>
        <w:t>Допускается исполнение одного произведения конкурсной программы в виде попурри;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.4.3</w:t>
      </w:r>
      <w:r w:rsidR="00BE0A32" w:rsidRPr="005F71F8">
        <w:rPr>
          <w:rFonts w:ascii="Times New Roman" w:hAnsi="Times New Roman" w:cs="Times New Roman"/>
          <w:sz w:val="28"/>
        </w:rPr>
        <w:tab/>
        <w:t>Все участники Конкурса исполняют не менее одного выбранного произведения a cappella;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.4.4</w:t>
      </w:r>
      <w:r w:rsidR="00BE0A32" w:rsidRPr="005F71F8">
        <w:rPr>
          <w:rFonts w:ascii="Times New Roman" w:hAnsi="Times New Roman" w:cs="Times New Roman"/>
          <w:sz w:val="28"/>
        </w:rPr>
        <w:tab/>
        <w:t>Использование фонограммы не допускается.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.4.5</w:t>
      </w:r>
      <w:r w:rsidR="00BE0A32" w:rsidRPr="005F71F8">
        <w:rPr>
          <w:rFonts w:ascii="Times New Roman" w:hAnsi="Times New Roman" w:cs="Times New Roman"/>
          <w:sz w:val="28"/>
        </w:rPr>
        <w:tab/>
        <w:t>Общая продолжительность исполнения всех 3-х музыкальных произведений не должна превышать 12 минут;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.4.6</w:t>
      </w:r>
      <w:r w:rsidR="00BE0A32" w:rsidRPr="005F71F8">
        <w:rPr>
          <w:rFonts w:ascii="Times New Roman" w:hAnsi="Times New Roman" w:cs="Times New Roman"/>
          <w:sz w:val="28"/>
        </w:rPr>
        <w:tab/>
        <w:t>Участники Конкурса при исполнении музыкальных произвед</w:t>
      </w:r>
      <w:r w:rsidR="00BE0A32" w:rsidRPr="005F71F8">
        <w:rPr>
          <w:rFonts w:ascii="Times New Roman" w:hAnsi="Times New Roman" w:cs="Times New Roman"/>
          <w:sz w:val="28"/>
        </w:rPr>
        <w:t>е</w:t>
      </w:r>
      <w:r w:rsidR="00BE0A32" w:rsidRPr="005F71F8">
        <w:rPr>
          <w:rFonts w:ascii="Times New Roman" w:hAnsi="Times New Roman" w:cs="Times New Roman"/>
          <w:sz w:val="28"/>
        </w:rPr>
        <w:t>ний обязаны самостоятельно урегулировать вопросы правомерного испол</w:t>
      </w:r>
      <w:r w:rsidR="00BE0A32" w:rsidRPr="005F71F8">
        <w:rPr>
          <w:rFonts w:ascii="Times New Roman" w:hAnsi="Times New Roman" w:cs="Times New Roman"/>
          <w:sz w:val="28"/>
        </w:rPr>
        <w:t>ь</w:t>
      </w:r>
      <w:r w:rsidR="00BE0A32" w:rsidRPr="005F71F8">
        <w:rPr>
          <w:rFonts w:ascii="Times New Roman" w:hAnsi="Times New Roman" w:cs="Times New Roman"/>
          <w:sz w:val="28"/>
        </w:rPr>
        <w:t>зования с авторами произведений или иными правообладателями на испол</w:t>
      </w:r>
      <w:r w:rsidR="00BE0A32" w:rsidRPr="005F71F8">
        <w:rPr>
          <w:rFonts w:ascii="Times New Roman" w:hAnsi="Times New Roman" w:cs="Times New Roman"/>
          <w:sz w:val="28"/>
        </w:rPr>
        <w:t>ь</w:t>
      </w:r>
      <w:r w:rsidR="00BE0A32" w:rsidRPr="005F71F8">
        <w:rPr>
          <w:rFonts w:ascii="Times New Roman" w:hAnsi="Times New Roman" w:cs="Times New Roman"/>
          <w:sz w:val="28"/>
        </w:rPr>
        <w:t>зование произведений. Оргкомитет Конкурса не несет ответственность за нарушение участниками Конкурса авторских прав;</w:t>
      </w:r>
    </w:p>
    <w:p w:rsidR="00BE0A32" w:rsidRPr="005F71F8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.4.8 Конкурсные видеозаписи и очные выступления должны соотве</w:t>
      </w:r>
      <w:r w:rsidR="00BE0A32" w:rsidRPr="005F71F8">
        <w:rPr>
          <w:rFonts w:ascii="Times New Roman" w:hAnsi="Times New Roman" w:cs="Times New Roman"/>
          <w:sz w:val="28"/>
        </w:rPr>
        <w:t>т</w:t>
      </w:r>
      <w:r w:rsidR="00BE0A32" w:rsidRPr="005F71F8">
        <w:rPr>
          <w:rFonts w:ascii="Times New Roman" w:hAnsi="Times New Roman" w:cs="Times New Roman"/>
          <w:sz w:val="28"/>
        </w:rPr>
        <w:t>ствовать следующим критериям исполнительского мастерства: техника и</w:t>
      </w:r>
      <w:r w:rsidR="00BE0A32" w:rsidRPr="005F71F8">
        <w:rPr>
          <w:rFonts w:ascii="Times New Roman" w:hAnsi="Times New Roman" w:cs="Times New Roman"/>
          <w:sz w:val="28"/>
        </w:rPr>
        <w:t>с</w:t>
      </w:r>
      <w:r w:rsidR="00BE0A32" w:rsidRPr="005F71F8">
        <w:rPr>
          <w:rFonts w:ascii="Times New Roman" w:hAnsi="Times New Roman" w:cs="Times New Roman"/>
          <w:sz w:val="28"/>
        </w:rPr>
        <w:t>полнения (точность и чистота интонирования, ансамблевое звучание), выр</w:t>
      </w:r>
      <w:r w:rsidR="00BE0A32" w:rsidRPr="005F71F8">
        <w:rPr>
          <w:rFonts w:ascii="Times New Roman" w:hAnsi="Times New Roman" w:cs="Times New Roman"/>
          <w:sz w:val="28"/>
        </w:rPr>
        <w:t>а</w:t>
      </w:r>
      <w:r w:rsidR="00BE0A32" w:rsidRPr="005F71F8">
        <w:rPr>
          <w:rFonts w:ascii="Times New Roman" w:hAnsi="Times New Roman" w:cs="Times New Roman"/>
          <w:sz w:val="28"/>
        </w:rPr>
        <w:lastRenderedPageBreak/>
        <w:t>зительность, артистичность, наличие в творческом номере оригинальных р</w:t>
      </w:r>
      <w:r w:rsidR="00BE0A32" w:rsidRPr="005F71F8">
        <w:rPr>
          <w:rFonts w:ascii="Times New Roman" w:hAnsi="Times New Roman" w:cs="Times New Roman"/>
          <w:sz w:val="28"/>
        </w:rPr>
        <w:t>е</w:t>
      </w:r>
      <w:r w:rsidR="00BE0A32" w:rsidRPr="005F71F8">
        <w:rPr>
          <w:rFonts w:ascii="Times New Roman" w:hAnsi="Times New Roman" w:cs="Times New Roman"/>
          <w:sz w:val="28"/>
        </w:rPr>
        <w:t>шений в постановке н исполнении; соответствие внешнего вода участников, костюмов п художественного оформления художественному замыслу прои</w:t>
      </w:r>
      <w:r w:rsidR="00BE0A32" w:rsidRPr="005F71F8">
        <w:rPr>
          <w:rFonts w:ascii="Times New Roman" w:hAnsi="Times New Roman" w:cs="Times New Roman"/>
          <w:sz w:val="28"/>
        </w:rPr>
        <w:t>з</w:t>
      </w:r>
      <w:r w:rsidR="00BE0A32" w:rsidRPr="005F71F8">
        <w:rPr>
          <w:rFonts w:ascii="Times New Roman" w:hAnsi="Times New Roman" w:cs="Times New Roman"/>
          <w:sz w:val="28"/>
        </w:rPr>
        <w:t>ведения, соответствие репертуара возрасту исполнителей;</w:t>
      </w:r>
    </w:p>
    <w:p w:rsidR="00BE0A32" w:rsidRDefault="004B3F4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0A32" w:rsidRPr="005F71F8">
        <w:rPr>
          <w:rFonts w:ascii="Times New Roman" w:hAnsi="Times New Roman" w:cs="Times New Roman"/>
          <w:sz w:val="28"/>
        </w:rPr>
        <w:t>.4.9. Финалисты участвуют в финальном туре очно или дистанционно по решению Организатора Конкурса в соответствии с методическими рек</w:t>
      </w:r>
      <w:r w:rsidR="00BE0A32" w:rsidRPr="005F71F8">
        <w:rPr>
          <w:rFonts w:ascii="Times New Roman" w:hAnsi="Times New Roman" w:cs="Times New Roman"/>
          <w:sz w:val="28"/>
        </w:rPr>
        <w:t>о</w:t>
      </w:r>
      <w:r w:rsidR="00BE0A32" w:rsidRPr="005F71F8">
        <w:rPr>
          <w:rFonts w:ascii="Times New Roman" w:hAnsi="Times New Roman" w:cs="Times New Roman"/>
          <w:sz w:val="28"/>
        </w:rPr>
        <w:t>мендациями Федеральной службы по надзору в сфере защиты прав потреб</w:t>
      </w:r>
      <w:r w:rsidR="00BE0A32" w:rsidRPr="005F71F8">
        <w:rPr>
          <w:rFonts w:ascii="Times New Roman" w:hAnsi="Times New Roman" w:cs="Times New Roman"/>
          <w:sz w:val="28"/>
        </w:rPr>
        <w:t>и</w:t>
      </w:r>
      <w:r w:rsidR="00BE0A32" w:rsidRPr="005F71F8">
        <w:rPr>
          <w:rFonts w:ascii="Times New Roman" w:hAnsi="Times New Roman" w:cs="Times New Roman"/>
          <w:sz w:val="28"/>
        </w:rPr>
        <w:t>телей и благополучия человека по мероприятиям, направленным на проф</w:t>
      </w:r>
      <w:r w:rsidR="00BE0A32" w:rsidRPr="005F71F8">
        <w:rPr>
          <w:rFonts w:ascii="Times New Roman" w:hAnsi="Times New Roman" w:cs="Times New Roman"/>
          <w:sz w:val="28"/>
        </w:rPr>
        <w:t>и</w:t>
      </w:r>
      <w:r w:rsidR="00BE0A32" w:rsidRPr="005F71F8">
        <w:rPr>
          <w:rFonts w:ascii="Times New Roman" w:hAnsi="Times New Roman" w:cs="Times New Roman"/>
          <w:sz w:val="28"/>
        </w:rPr>
        <w:t>лактику распространения новой коронав</w:t>
      </w:r>
      <w:r>
        <w:rPr>
          <w:rFonts w:ascii="Times New Roman" w:hAnsi="Times New Roman" w:cs="Times New Roman"/>
          <w:sz w:val="28"/>
        </w:rPr>
        <w:t>и</w:t>
      </w:r>
      <w:r w:rsidR="00BE0A32" w:rsidRPr="005F71F8">
        <w:rPr>
          <w:rFonts w:ascii="Times New Roman" w:hAnsi="Times New Roman" w:cs="Times New Roman"/>
          <w:sz w:val="28"/>
        </w:rPr>
        <w:t>русной инфекции (COVID-19) на территории Российской Федерации.</w:t>
      </w:r>
    </w:p>
    <w:p w:rsidR="00265BCA" w:rsidRDefault="00265BCA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0A03" w:rsidRDefault="00460A03" w:rsidP="00446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0A03">
        <w:rPr>
          <w:rFonts w:ascii="Times New Roman" w:hAnsi="Times New Roman" w:cs="Times New Roman"/>
          <w:b/>
          <w:sz w:val="28"/>
        </w:rPr>
        <w:t>7. Подведение итогов Конкурса</w:t>
      </w:r>
    </w:p>
    <w:p w:rsidR="00265BCA" w:rsidRPr="00460A03" w:rsidRDefault="00265BCA" w:rsidP="00446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0A03" w:rsidRPr="005F71F8" w:rsidRDefault="00460A0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5F71F8">
        <w:rPr>
          <w:rFonts w:ascii="Times New Roman" w:hAnsi="Times New Roman" w:cs="Times New Roman"/>
          <w:sz w:val="28"/>
        </w:rPr>
        <w:t>.1.</w:t>
      </w:r>
      <w:r w:rsidRPr="005F71F8">
        <w:rPr>
          <w:rFonts w:ascii="Times New Roman" w:hAnsi="Times New Roman" w:cs="Times New Roman"/>
          <w:sz w:val="28"/>
        </w:rPr>
        <w:tab/>
        <w:t>Все участники федерального финального этапа Конкурса являю</w:t>
      </w:r>
      <w:r w:rsidRPr="005F71F8">
        <w:rPr>
          <w:rFonts w:ascii="Times New Roman" w:hAnsi="Times New Roman" w:cs="Times New Roman"/>
          <w:sz w:val="28"/>
        </w:rPr>
        <w:t>т</w:t>
      </w:r>
      <w:r w:rsidRPr="005F71F8">
        <w:rPr>
          <w:rFonts w:ascii="Times New Roman" w:hAnsi="Times New Roman" w:cs="Times New Roman"/>
          <w:sz w:val="28"/>
        </w:rPr>
        <w:t xml:space="preserve">ся финалистами Конкурса </w:t>
      </w:r>
      <w:r>
        <w:rPr>
          <w:rFonts w:ascii="Times New Roman" w:hAnsi="Times New Roman" w:cs="Times New Roman"/>
          <w:sz w:val="28"/>
        </w:rPr>
        <w:t>и</w:t>
      </w:r>
      <w:r w:rsidRPr="005F71F8">
        <w:rPr>
          <w:rFonts w:ascii="Times New Roman" w:hAnsi="Times New Roman" w:cs="Times New Roman"/>
          <w:sz w:val="28"/>
        </w:rPr>
        <w:t xml:space="preserve"> награждаются дипломами финалистов Конкурса.</w:t>
      </w:r>
    </w:p>
    <w:p w:rsidR="00460A03" w:rsidRPr="005F71F8" w:rsidRDefault="00460A0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5F71F8">
        <w:rPr>
          <w:rFonts w:ascii="Times New Roman" w:hAnsi="Times New Roman" w:cs="Times New Roman"/>
          <w:sz w:val="28"/>
        </w:rPr>
        <w:t>.2.</w:t>
      </w:r>
      <w:r w:rsidRPr="005F71F8">
        <w:rPr>
          <w:rFonts w:ascii="Times New Roman" w:hAnsi="Times New Roman" w:cs="Times New Roman"/>
          <w:sz w:val="28"/>
        </w:rPr>
        <w:tab/>
        <w:t>По результатам федерального финального этапа Конкурса в ка</w:t>
      </w:r>
      <w:r w:rsidRPr="005F71F8">
        <w:rPr>
          <w:rFonts w:ascii="Times New Roman" w:hAnsi="Times New Roman" w:cs="Times New Roman"/>
          <w:sz w:val="28"/>
        </w:rPr>
        <w:t>ж</w:t>
      </w:r>
      <w:r w:rsidRPr="005F71F8">
        <w:rPr>
          <w:rFonts w:ascii="Times New Roman" w:hAnsi="Times New Roman" w:cs="Times New Roman"/>
          <w:sz w:val="28"/>
        </w:rPr>
        <w:t xml:space="preserve">дой номинации определяются победитель и призеры, занявшие 2 </w:t>
      </w:r>
      <w:r>
        <w:rPr>
          <w:rFonts w:ascii="Times New Roman" w:hAnsi="Times New Roman" w:cs="Times New Roman"/>
          <w:sz w:val="28"/>
        </w:rPr>
        <w:t>и</w:t>
      </w:r>
      <w:r w:rsidRPr="005F71F8">
        <w:rPr>
          <w:rFonts w:ascii="Times New Roman" w:hAnsi="Times New Roman" w:cs="Times New Roman"/>
          <w:sz w:val="28"/>
        </w:rPr>
        <w:t xml:space="preserve"> 3 место.</w:t>
      </w:r>
    </w:p>
    <w:p w:rsidR="00460A03" w:rsidRPr="005F71F8" w:rsidRDefault="00460A0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5F71F8">
        <w:rPr>
          <w:rFonts w:ascii="Times New Roman" w:hAnsi="Times New Roman" w:cs="Times New Roman"/>
          <w:sz w:val="28"/>
        </w:rPr>
        <w:t>.3.</w:t>
      </w:r>
      <w:r w:rsidRPr="005F71F8">
        <w:rPr>
          <w:rFonts w:ascii="Times New Roman" w:hAnsi="Times New Roman" w:cs="Times New Roman"/>
          <w:sz w:val="28"/>
        </w:rPr>
        <w:tab/>
        <w:t>По решению организаторов Конкурса могут быть учреждены</w:t>
      </w:r>
      <w:r>
        <w:rPr>
          <w:rFonts w:ascii="Times New Roman" w:hAnsi="Times New Roman" w:cs="Times New Roman"/>
          <w:sz w:val="28"/>
        </w:rPr>
        <w:t xml:space="preserve"> </w:t>
      </w:r>
      <w:r w:rsidRPr="005F71F8">
        <w:rPr>
          <w:rFonts w:ascii="Times New Roman" w:hAnsi="Times New Roman" w:cs="Times New Roman"/>
          <w:sz w:val="28"/>
        </w:rPr>
        <w:t>специальные призы для победителей и призеров федерального финального этапа Конкурса, а также обладатель Гран-При Конкурса.</w:t>
      </w:r>
    </w:p>
    <w:p w:rsidR="00460A03" w:rsidRDefault="00460A03" w:rsidP="00CD7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5F71F8">
        <w:rPr>
          <w:rFonts w:ascii="Times New Roman" w:hAnsi="Times New Roman" w:cs="Times New Roman"/>
          <w:sz w:val="28"/>
        </w:rPr>
        <w:t>.4.</w:t>
      </w:r>
      <w:r w:rsidRPr="005F71F8">
        <w:rPr>
          <w:rFonts w:ascii="Times New Roman" w:hAnsi="Times New Roman" w:cs="Times New Roman"/>
          <w:sz w:val="28"/>
        </w:rPr>
        <w:tab/>
        <w:t>Педагогам, подготовившим победителей финального этапа Ко</w:t>
      </w:r>
      <w:r w:rsidRPr="005F71F8">
        <w:rPr>
          <w:rFonts w:ascii="Times New Roman" w:hAnsi="Times New Roman" w:cs="Times New Roman"/>
          <w:sz w:val="28"/>
        </w:rPr>
        <w:t>н</w:t>
      </w:r>
      <w:r w:rsidRPr="005F71F8">
        <w:rPr>
          <w:rFonts w:ascii="Times New Roman" w:hAnsi="Times New Roman" w:cs="Times New Roman"/>
          <w:sz w:val="28"/>
        </w:rPr>
        <w:t>курса, вручаются благодарственные письма от Оргкомитета.</w:t>
      </w:r>
    </w:p>
    <w:p w:rsidR="00460A03" w:rsidRPr="005F71F8" w:rsidRDefault="00460A03" w:rsidP="00460A03">
      <w:pPr>
        <w:jc w:val="both"/>
        <w:rPr>
          <w:rFonts w:ascii="Times New Roman" w:hAnsi="Times New Roman" w:cs="Times New Roman"/>
          <w:sz w:val="28"/>
        </w:rPr>
      </w:pPr>
    </w:p>
    <w:p w:rsidR="00460A03" w:rsidRPr="005F71F8" w:rsidRDefault="00460A03" w:rsidP="00BE0A32">
      <w:pPr>
        <w:jc w:val="both"/>
        <w:rPr>
          <w:rFonts w:ascii="Times New Roman" w:hAnsi="Times New Roman" w:cs="Times New Roman"/>
          <w:sz w:val="28"/>
        </w:rPr>
      </w:pPr>
    </w:p>
    <w:p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02B" w:rsidRDefault="0001202B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44610D" w:rsidRDefault="0044610D" w:rsidP="0044610D"/>
    <w:p w:rsidR="0044610D" w:rsidRDefault="0044610D" w:rsidP="0044610D"/>
    <w:p w:rsidR="0044610D" w:rsidRDefault="0044610D" w:rsidP="0044610D"/>
    <w:p w:rsidR="0044610D" w:rsidRDefault="0044610D" w:rsidP="0044610D"/>
    <w:p w:rsidR="0044610D" w:rsidRDefault="0044610D" w:rsidP="0044610D"/>
    <w:p w:rsidR="0044610D" w:rsidRDefault="0044610D" w:rsidP="0044610D"/>
    <w:p w:rsidR="0044610D" w:rsidRDefault="0044610D" w:rsidP="0044610D"/>
    <w:p w:rsidR="0044610D" w:rsidRDefault="0044610D" w:rsidP="0044610D"/>
    <w:p w:rsidR="0044610D" w:rsidRDefault="0044610D" w:rsidP="0044610D"/>
    <w:p w:rsidR="00F53FF5" w:rsidRDefault="00F53FF5" w:rsidP="0044610D"/>
    <w:p w:rsidR="0044610D" w:rsidRDefault="0044610D" w:rsidP="0044610D"/>
    <w:p w:rsidR="00C47BDA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_____</w:t>
      </w:r>
      <w:r w:rsidR="002B56A2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  <w:r w:rsidR="002B56A2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47BDA" w:rsidRPr="00F47798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BDA" w:rsidRPr="00F47798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0F5" w:rsidRP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конкурсной комиссии</w:t>
      </w:r>
    </w:p>
    <w:p w:rsidR="0044610D" w:rsidRDefault="0004527F" w:rsidP="00D9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м</w:t>
      </w:r>
      <w:r w:rsidR="00D95B5F">
        <w:rPr>
          <w:rFonts w:ascii="Times New Roman" w:eastAsia="Times New Roman" w:hAnsi="Times New Roman" w:cs="Times New Roman"/>
          <w:b/>
          <w:sz w:val="28"/>
          <w:szCs w:val="20"/>
        </w:rPr>
        <w:t xml:space="preserve">униципального этапа Всероссийского конкурса </w:t>
      </w:r>
    </w:p>
    <w:p w:rsidR="00D95B5F" w:rsidRDefault="00D95B5F" w:rsidP="00D9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хоровых и вокальных коллективов </w:t>
      </w:r>
    </w:p>
    <w:p w:rsidR="001664A5" w:rsidRPr="00FE359F" w:rsidRDefault="001664A5" w:rsidP="00D95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1664A5" w:rsidRDefault="001664A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778"/>
        <w:gridCol w:w="709"/>
        <w:gridCol w:w="3260"/>
      </w:tblGrid>
      <w:tr w:rsidR="00287206" w:rsidRPr="00A4198F" w:rsidTr="0044610D">
        <w:trPr>
          <w:trHeight w:val="976"/>
        </w:trPr>
        <w:tc>
          <w:tcPr>
            <w:tcW w:w="5778" w:type="dxa"/>
          </w:tcPr>
          <w:p w:rsidR="00287206" w:rsidRPr="0044610D" w:rsidRDefault="00287206" w:rsidP="0044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Андрющенко Максим Сергеевич</w:t>
            </w:r>
            <w:r w:rsidR="0044610D" w:rsidRPr="0044610D">
              <w:rPr>
                <w:rFonts w:ascii="Times New Roman" w:hAnsi="Times New Roman" w:cs="Times New Roman"/>
                <w:sz w:val="28"/>
                <w:szCs w:val="28"/>
              </w:rPr>
              <w:t>, директор ММБУК ММР «МКИО»</w:t>
            </w:r>
          </w:p>
        </w:tc>
        <w:tc>
          <w:tcPr>
            <w:tcW w:w="709" w:type="dxa"/>
          </w:tcPr>
          <w:p w:rsidR="00287206" w:rsidRPr="0044610D" w:rsidRDefault="00287206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:rsidR="00287206" w:rsidRPr="0044610D" w:rsidRDefault="00287206" w:rsidP="00287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</w:tr>
      <w:tr w:rsidR="007C4179" w:rsidRPr="00A4198F" w:rsidTr="0044610D">
        <w:trPr>
          <w:trHeight w:val="763"/>
        </w:trPr>
        <w:tc>
          <w:tcPr>
            <w:tcW w:w="5778" w:type="dxa"/>
          </w:tcPr>
          <w:p w:rsidR="0044610D" w:rsidRPr="0044610D" w:rsidRDefault="0044610D" w:rsidP="00446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Лим Ирина Борисовна, преподаватель форт</w:t>
            </w: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пиано и хоровой дисциплины МБУ ДО «ДШИ» с. Михайловка</w:t>
            </w:r>
          </w:p>
          <w:p w:rsidR="007C4179" w:rsidRPr="0044610D" w:rsidRDefault="007C4179" w:rsidP="004647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4179" w:rsidRPr="0044610D" w:rsidRDefault="007C4179" w:rsidP="0046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:rsidR="007C4179" w:rsidRPr="0044610D" w:rsidRDefault="007C4179" w:rsidP="00D95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Зам. председателя жюри</w:t>
            </w:r>
          </w:p>
        </w:tc>
      </w:tr>
      <w:tr w:rsidR="007C4179" w:rsidRPr="00A4198F" w:rsidTr="0044610D">
        <w:trPr>
          <w:trHeight w:val="923"/>
        </w:trPr>
        <w:tc>
          <w:tcPr>
            <w:tcW w:w="5778" w:type="dxa"/>
          </w:tcPr>
          <w:p w:rsidR="007C4179" w:rsidRPr="0044610D" w:rsidRDefault="007C4179" w:rsidP="004461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Койнова Юлия Валериевна</w:t>
            </w:r>
            <w:r w:rsidR="0044610D" w:rsidRPr="0044610D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44610D" w:rsidRPr="0044610D">
              <w:rPr>
                <w:rFonts w:ascii="Times New Roman" w:hAnsi="Times New Roman" w:cs="Times New Roman"/>
                <w:bCs/>
                <w:sz w:val="28"/>
                <w:szCs w:val="28"/>
              </w:rPr>
              <w:t>лавный специ</w:t>
            </w:r>
            <w:r w:rsidR="0044610D" w:rsidRPr="0044610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44610D" w:rsidRPr="0044610D">
              <w:rPr>
                <w:rFonts w:ascii="Times New Roman" w:hAnsi="Times New Roman" w:cs="Times New Roman"/>
                <w:bCs/>
                <w:sz w:val="28"/>
                <w:szCs w:val="28"/>
              </w:rPr>
              <w:t>лист по дополнительному образованию и о</w:t>
            </w:r>
            <w:r w:rsidR="0044610D" w:rsidRPr="0044610D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44610D" w:rsidRPr="0044610D">
              <w:rPr>
                <w:rFonts w:ascii="Times New Roman" w:hAnsi="Times New Roman" w:cs="Times New Roman"/>
                <w:bCs/>
                <w:sz w:val="28"/>
                <w:szCs w:val="28"/>
              </w:rPr>
              <w:t>ганизационно – массовой работ</w:t>
            </w:r>
            <w:r w:rsidR="0004527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  <w:p w:rsidR="0044610D" w:rsidRPr="0044610D" w:rsidRDefault="0044610D" w:rsidP="00446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C4179" w:rsidRPr="0044610D" w:rsidRDefault="007C4179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:rsidR="007C4179" w:rsidRPr="0044610D" w:rsidRDefault="007C4179" w:rsidP="007C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Секретарь жюри</w:t>
            </w:r>
          </w:p>
        </w:tc>
      </w:tr>
      <w:tr w:rsidR="007C4179" w:rsidRPr="00A4198F" w:rsidTr="0044610D">
        <w:trPr>
          <w:trHeight w:val="966"/>
        </w:trPr>
        <w:tc>
          <w:tcPr>
            <w:tcW w:w="5778" w:type="dxa"/>
          </w:tcPr>
          <w:p w:rsidR="007C4179" w:rsidRPr="0044610D" w:rsidRDefault="007C4179" w:rsidP="00446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Мирошникова Ирина Ивановна</w:t>
            </w:r>
            <w:r w:rsidR="0044610D" w:rsidRPr="0044610D">
              <w:rPr>
                <w:rFonts w:ascii="Times New Roman" w:hAnsi="Times New Roman" w:cs="Times New Roman"/>
                <w:sz w:val="28"/>
                <w:szCs w:val="28"/>
              </w:rPr>
              <w:t>, директор МБО ДО ЦДТ с. Михайловка</w:t>
            </w:r>
            <w:r w:rsidR="0044610D" w:rsidRPr="004461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7C4179" w:rsidRPr="0044610D" w:rsidRDefault="007C4179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</w:tcPr>
          <w:p w:rsidR="007C4179" w:rsidRPr="0044610D" w:rsidRDefault="007C4179" w:rsidP="007C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</w:tc>
      </w:tr>
      <w:tr w:rsidR="007C4179" w:rsidRPr="00A4198F" w:rsidTr="0044610D">
        <w:trPr>
          <w:trHeight w:val="966"/>
        </w:trPr>
        <w:tc>
          <w:tcPr>
            <w:tcW w:w="5778" w:type="dxa"/>
          </w:tcPr>
          <w:p w:rsidR="00CD720E" w:rsidRDefault="0044610D" w:rsidP="00446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Алексеенко Галина Анатольевна, преподав</w:t>
            </w: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тель хоровой дисциплины МБУ ДО «ДШИ»</w:t>
            </w:r>
          </w:p>
          <w:p w:rsidR="007C4179" w:rsidRPr="0044610D" w:rsidRDefault="0044610D" w:rsidP="00446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D7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</w:tc>
        <w:tc>
          <w:tcPr>
            <w:tcW w:w="709" w:type="dxa"/>
          </w:tcPr>
          <w:p w:rsidR="007C4179" w:rsidRPr="0044610D" w:rsidRDefault="007C4179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C4179" w:rsidRPr="0044610D" w:rsidRDefault="007C4179" w:rsidP="00A3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610D">
              <w:rPr>
                <w:rFonts w:ascii="Times New Roman" w:hAnsi="Times New Roman" w:cs="Times New Roman"/>
                <w:sz w:val="28"/>
                <w:szCs w:val="28"/>
              </w:rPr>
              <w:t>Член жюри</w:t>
            </w:r>
          </w:p>
          <w:p w:rsidR="007C4179" w:rsidRPr="0044610D" w:rsidRDefault="007C4179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64A5" w:rsidRDefault="001664A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CB" w:rsidRDefault="00BA24CB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CB" w:rsidRDefault="00BA24CB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CB" w:rsidRDefault="00BA24CB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CB" w:rsidRDefault="00BA24CB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CB" w:rsidRDefault="00BA24CB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CB" w:rsidRDefault="00BA24CB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CB" w:rsidRDefault="00BA24CB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CB" w:rsidRDefault="00BA24CB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4CB" w:rsidRDefault="00BA24CB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ADC" w:rsidRDefault="004A1ADC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ADC" w:rsidRDefault="004A1ADC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ADC" w:rsidRDefault="004A1ADC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ADC" w:rsidRDefault="004A1ADC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095" w:rsidRPr="00D87095" w:rsidRDefault="00BA24CB" w:rsidP="00D8709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870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7095" w:rsidRPr="00D87095" w:rsidRDefault="00115897" w:rsidP="00D8709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87095">
        <w:rPr>
          <w:rFonts w:ascii="Times New Roman" w:hAnsi="Times New Roman" w:cs="Times New Roman"/>
          <w:sz w:val="28"/>
          <w:szCs w:val="28"/>
        </w:rPr>
        <w:t>к положению</w:t>
      </w:r>
      <w:r w:rsidR="00D87095" w:rsidRPr="00D87095">
        <w:rPr>
          <w:rFonts w:ascii="Times New Roman" w:hAnsi="Times New Roman" w:cs="Times New Roman"/>
          <w:sz w:val="28"/>
          <w:szCs w:val="28"/>
        </w:rPr>
        <w:t xml:space="preserve"> </w:t>
      </w:r>
      <w:r w:rsidR="00D87095" w:rsidRPr="00D87095">
        <w:rPr>
          <w:rFonts w:ascii="Times New Roman" w:eastAsia="Times New Roman" w:hAnsi="Times New Roman" w:cs="Times New Roman"/>
          <w:sz w:val="28"/>
          <w:szCs w:val="20"/>
        </w:rPr>
        <w:t>о проведении</w:t>
      </w:r>
    </w:p>
    <w:p w:rsidR="00D87095" w:rsidRPr="00D87095" w:rsidRDefault="00D87095" w:rsidP="00D8709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87095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этапа </w:t>
      </w:r>
    </w:p>
    <w:p w:rsidR="00D87095" w:rsidRPr="00D87095" w:rsidRDefault="00D87095" w:rsidP="00D8709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87095">
        <w:rPr>
          <w:rFonts w:ascii="Times New Roman" w:eastAsia="Times New Roman" w:hAnsi="Times New Roman" w:cs="Times New Roman"/>
          <w:sz w:val="28"/>
          <w:szCs w:val="20"/>
        </w:rPr>
        <w:t>Всероссийского конкурса хоровых</w:t>
      </w:r>
    </w:p>
    <w:p w:rsidR="00D87095" w:rsidRPr="00D87095" w:rsidRDefault="00D87095" w:rsidP="00D8709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87095">
        <w:rPr>
          <w:rFonts w:ascii="Times New Roman" w:eastAsia="Times New Roman" w:hAnsi="Times New Roman" w:cs="Times New Roman"/>
          <w:sz w:val="28"/>
          <w:szCs w:val="20"/>
        </w:rPr>
        <w:t xml:space="preserve"> и вокальных коллективов </w:t>
      </w:r>
    </w:p>
    <w:p w:rsidR="00BA24CB" w:rsidRDefault="00BA24CB" w:rsidP="00BA24CB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BA24CB" w:rsidRDefault="00BA24CB" w:rsidP="00BA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24CB">
        <w:rPr>
          <w:rFonts w:ascii="Times New Roman" w:hAnsi="Times New Roman" w:cs="Times New Roman"/>
          <w:sz w:val="28"/>
          <w:szCs w:val="28"/>
        </w:rPr>
        <w:t>Форма заявки</w:t>
      </w:r>
    </w:p>
    <w:tbl>
      <w:tblPr>
        <w:tblpPr w:leftFromText="180" w:rightFromText="180" w:vertAnchor="text" w:horzAnchor="margin" w:tblpY="56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4"/>
        <w:gridCol w:w="5415"/>
      </w:tblGrid>
      <w:tr w:rsidR="00D87095" w:rsidRPr="00BA24CB" w:rsidTr="00D87095">
        <w:trPr>
          <w:trHeight w:hRule="exact" w:val="432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Регион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D87095" w:rsidRPr="00BA24CB" w:rsidTr="00D87095">
        <w:trPr>
          <w:trHeight w:hRule="exact" w:val="719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Образовательная организация (полное наименование, адрес, ссылка на сайт)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D87095" w:rsidRPr="00BA24CB" w:rsidTr="00D87095">
        <w:trPr>
          <w:trHeight w:hRule="exact" w:val="427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Название коллектива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D87095" w:rsidRPr="00BA24CB" w:rsidTr="00D87095">
        <w:trPr>
          <w:trHeight w:hRule="exact" w:val="850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ФИО, должность руководителя, осно</w:t>
            </w: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</w:t>
            </w: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ные достижения, контакты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D87095" w:rsidRPr="00BA24CB" w:rsidTr="00D87095">
        <w:trPr>
          <w:trHeight w:hRule="exact" w:val="427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Количество участников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D87095" w:rsidRPr="00BA24CB" w:rsidTr="00D87095">
        <w:trPr>
          <w:trHeight w:hRule="exact" w:val="432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Возраст участников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D87095" w:rsidRPr="00BA24CB" w:rsidTr="00D87095">
        <w:trPr>
          <w:trHeight w:hRule="exact" w:val="427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Конкурсный репертуар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D87095" w:rsidRPr="00BA24CB" w:rsidTr="00D87095">
        <w:trPr>
          <w:trHeight w:hRule="exact" w:val="1284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1. Название конкурсного номера, ссылка на видеозапись, состав испо</w:t>
            </w: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л</w:t>
            </w: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нителей (количество, возраст, список участников с ФИО)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D87095" w:rsidRPr="00BA24CB" w:rsidTr="00D87095">
        <w:trPr>
          <w:trHeight w:hRule="exact" w:val="1299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2. Название конкурсного номера,</w:t>
            </w:r>
          </w:p>
          <w:p w:rsidR="00D87095" w:rsidRPr="00BA24CB" w:rsidRDefault="00D87095" w:rsidP="00D870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ссылка на видеозапись, состав испо</w:t>
            </w: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л</w:t>
            </w: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нителей (количество, возраст, список участников с ФИО)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D87095" w:rsidRPr="00BA24CB" w:rsidTr="00D87095">
        <w:trPr>
          <w:trHeight w:hRule="exact" w:val="1144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3. Название конкурсного номера,</w:t>
            </w:r>
          </w:p>
          <w:p w:rsidR="00D87095" w:rsidRPr="00BA24CB" w:rsidRDefault="00D87095" w:rsidP="00D870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ссылка на видеозапись, состав испо</w:t>
            </w: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л</w:t>
            </w: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нителей (количество, возраст, список участников с ФИО)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  <w:tr w:rsidR="00D87095" w:rsidRPr="00BA24CB" w:rsidTr="00D87095">
        <w:trPr>
          <w:trHeight w:hRule="exact" w:val="931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Необходимое техническое и муз</w:t>
            </w: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ы</w:t>
            </w: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кальное оборудование для очного уч</w:t>
            </w: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а</w:t>
            </w:r>
            <w:r w:rsidRPr="00BA24CB">
              <w:rPr>
                <w:rFonts w:ascii="Times New Roman" w:hAnsi="Times New Roman" w:cs="Times New Roman"/>
                <w:sz w:val="24"/>
                <w:szCs w:val="28"/>
                <w:lang w:bidi="ru-RU"/>
              </w:rPr>
              <w:t>стия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95" w:rsidRPr="00BA24CB" w:rsidRDefault="00D87095" w:rsidP="00D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bidi="ru-RU"/>
              </w:rPr>
            </w:pPr>
          </w:p>
        </w:tc>
      </w:tr>
    </w:tbl>
    <w:p w:rsidR="00BA24CB" w:rsidRPr="00BA24CB" w:rsidRDefault="00BA24CB" w:rsidP="00D87095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24CB" w:rsidRPr="00BA24CB" w:rsidSect="0062587E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12" w:rsidRDefault="000D5612" w:rsidP="0009606B">
      <w:pPr>
        <w:spacing w:after="0" w:line="240" w:lineRule="auto"/>
      </w:pPr>
      <w:r>
        <w:separator/>
      </w:r>
    </w:p>
  </w:endnote>
  <w:endnote w:type="continuationSeparator" w:id="0">
    <w:p w:rsidR="000D5612" w:rsidRDefault="000D5612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12" w:rsidRDefault="000D5612" w:rsidP="0009606B">
      <w:pPr>
        <w:spacing w:after="0" w:line="240" w:lineRule="auto"/>
      </w:pPr>
      <w:r>
        <w:separator/>
      </w:r>
    </w:p>
  </w:footnote>
  <w:footnote w:type="continuationSeparator" w:id="0">
    <w:p w:rsidR="000D5612" w:rsidRDefault="000D5612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154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52DB" w:rsidRPr="000652DB" w:rsidRDefault="000652DB">
        <w:pPr>
          <w:pStyle w:val="a7"/>
          <w:jc w:val="center"/>
          <w:rPr>
            <w:rFonts w:ascii="Times New Roman" w:hAnsi="Times New Roman" w:cs="Times New Roman"/>
          </w:rPr>
        </w:pPr>
        <w:r w:rsidRPr="000652DB">
          <w:rPr>
            <w:rFonts w:ascii="Times New Roman" w:hAnsi="Times New Roman" w:cs="Times New Roman"/>
          </w:rPr>
          <w:fldChar w:fldCharType="begin"/>
        </w:r>
        <w:r w:rsidRPr="000652DB">
          <w:rPr>
            <w:rFonts w:ascii="Times New Roman" w:hAnsi="Times New Roman" w:cs="Times New Roman"/>
          </w:rPr>
          <w:instrText>PAGE   \* MERGEFORMAT</w:instrText>
        </w:r>
        <w:r w:rsidRPr="000652DB">
          <w:rPr>
            <w:rFonts w:ascii="Times New Roman" w:hAnsi="Times New Roman" w:cs="Times New Roman"/>
          </w:rPr>
          <w:fldChar w:fldCharType="separate"/>
        </w:r>
        <w:r w:rsidR="00BB5268">
          <w:rPr>
            <w:rFonts w:ascii="Times New Roman" w:hAnsi="Times New Roman" w:cs="Times New Roman"/>
            <w:noProof/>
          </w:rPr>
          <w:t>4</w:t>
        </w:r>
        <w:r w:rsidRPr="000652D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AD7"/>
    <w:rsid w:val="0001202B"/>
    <w:rsid w:val="00017ABF"/>
    <w:rsid w:val="0004527F"/>
    <w:rsid w:val="00061FF1"/>
    <w:rsid w:val="000652DB"/>
    <w:rsid w:val="000663DA"/>
    <w:rsid w:val="00071BDD"/>
    <w:rsid w:val="00076FEB"/>
    <w:rsid w:val="00092ADA"/>
    <w:rsid w:val="0009606B"/>
    <w:rsid w:val="00096151"/>
    <w:rsid w:val="000A4810"/>
    <w:rsid w:val="000A57C8"/>
    <w:rsid w:val="000B0889"/>
    <w:rsid w:val="000B0FBC"/>
    <w:rsid w:val="000B3196"/>
    <w:rsid w:val="000D1EF3"/>
    <w:rsid w:val="000D2950"/>
    <w:rsid w:val="000D2EB3"/>
    <w:rsid w:val="000D5612"/>
    <w:rsid w:val="00110B27"/>
    <w:rsid w:val="00113E28"/>
    <w:rsid w:val="00115897"/>
    <w:rsid w:val="00125721"/>
    <w:rsid w:val="001317C5"/>
    <w:rsid w:val="001436F3"/>
    <w:rsid w:val="001479B0"/>
    <w:rsid w:val="00154B77"/>
    <w:rsid w:val="00162BD7"/>
    <w:rsid w:val="001660C5"/>
    <w:rsid w:val="001664A5"/>
    <w:rsid w:val="0016777F"/>
    <w:rsid w:val="00171A7A"/>
    <w:rsid w:val="00172D8D"/>
    <w:rsid w:val="001A4805"/>
    <w:rsid w:val="001B1072"/>
    <w:rsid w:val="001B1737"/>
    <w:rsid w:val="001C4277"/>
    <w:rsid w:val="001D0A3C"/>
    <w:rsid w:val="001D2C5F"/>
    <w:rsid w:val="001D6C96"/>
    <w:rsid w:val="001D7EDA"/>
    <w:rsid w:val="001E5566"/>
    <w:rsid w:val="001F12DA"/>
    <w:rsid w:val="00206A9C"/>
    <w:rsid w:val="002207D3"/>
    <w:rsid w:val="002272D7"/>
    <w:rsid w:val="0023065E"/>
    <w:rsid w:val="00230A5E"/>
    <w:rsid w:val="002403E6"/>
    <w:rsid w:val="00240942"/>
    <w:rsid w:val="00265BCA"/>
    <w:rsid w:val="0027102B"/>
    <w:rsid w:val="002754DB"/>
    <w:rsid w:val="002770E7"/>
    <w:rsid w:val="00287206"/>
    <w:rsid w:val="00290B01"/>
    <w:rsid w:val="00297D3E"/>
    <w:rsid w:val="002A0463"/>
    <w:rsid w:val="002B26ED"/>
    <w:rsid w:val="002B29B6"/>
    <w:rsid w:val="002B56A2"/>
    <w:rsid w:val="002B71D8"/>
    <w:rsid w:val="002E22C2"/>
    <w:rsid w:val="002E3E78"/>
    <w:rsid w:val="002F33CE"/>
    <w:rsid w:val="00316035"/>
    <w:rsid w:val="00334710"/>
    <w:rsid w:val="00334FF5"/>
    <w:rsid w:val="0034221C"/>
    <w:rsid w:val="00343E2D"/>
    <w:rsid w:val="0035021E"/>
    <w:rsid w:val="00355B55"/>
    <w:rsid w:val="00391F59"/>
    <w:rsid w:val="003948A1"/>
    <w:rsid w:val="003960B3"/>
    <w:rsid w:val="003A3513"/>
    <w:rsid w:val="003A4889"/>
    <w:rsid w:val="003B0DC1"/>
    <w:rsid w:val="003C2D13"/>
    <w:rsid w:val="003D0EB4"/>
    <w:rsid w:val="00406075"/>
    <w:rsid w:val="00412F45"/>
    <w:rsid w:val="00427561"/>
    <w:rsid w:val="00435F4B"/>
    <w:rsid w:val="0044610D"/>
    <w:rsid w:val="00450CC3"/>
    <w:rsid w:val="00460A03"/>
    <w:rsid w:val="004759E3"/>
    <w:rsid w:val="00486582"/>
    <w:rsid w:val="0049266E"/>
    <w:rsid w:val="004A1ADC"/>
    <w:rsid w:val="004A62D1"/>
    <w:rsid w:val="004B1DD9"/>
    <w:rsid w:val="004B3F43"/>
    <w:rsid w:val="004C16D8"/>
    <w:rsid w:val="004D0309"/>
    <w:rsid w:val="004D03B4"/>
    <w:rsid w:val="004E269B"/>
    <w:rsid w:val="004F512D"/>
    <w:rsid w:val="00502846"/>
    <w:rsid w:val="00504270"/>
    <w:rsid w:val="005152E2"/>
    <w:rsid w:val="00522153"/>
    <w:rsid w:val="00543987"/>
    <w:rsid w:val="00550472"/>
    <w:rsid w:val="00566783"/>
    <w:rsid w:val="00576CCB"/>
    <w:rsid w:val="00581C87"/>
    <w:rsid w:val="005A1B4B"/>
    <w:rsid w:val="005A346A"/>
    <w:rsid w:val="005B4378"/>
    <w:rsid w:val="005B6F54"/>
    <w:rsid w:val="005C3E4B"/>
    <w:rsid w:val="005D1BD9"/>
    <w:rsid w:val="00603CEE"/>
    <w:rsid w:val="0060477B"/>
    <w:rsid w:val="00605A45"/>
    <w:rsid w:val="0061739D"/>
    <w:rsid w:val="006253CE"/>
    <w:rsid w:val="0062587E"/>
    <w:rsid w:val="00630E03"/>
    <w:rsid w:val="00631A82"/>
    <w:rsid w:val="00642986"/>
    <w:rsid w:val="00660768"/>
    <w:rsid w:val="00674D31"/>
    <w:rsid w:val="006A24B9"/>
    <w:rsid w:val="006A2D77"/>
    <w:rsid w:val="006B38A7"/>
    <w:rsid w:val="006B519E"/>
    <w:rsid w:val="006D041E"/>
    <w:rsid w:val="006D17CF"/>
    <w:rsid w:val="006E0772"/>
    <w:rsid w:val="006F3AE6"/>
    <w:rsid w:val="0070466E"/>
    <w:rsid w:val="00712FEB"/>
    <w:rsid w:val="0072140D"/>
    <w:rsid w:val="0072179B"/>
    <w:rsid w:val="007261CB"/>
    <w:rsid w:val="0072772B"/>
    <w:rsid w:val="00727FC9"/>
    <w:rsid w:val="00735550"/>
    <w:rsid w:val="00735EA4"/>
    <w:rsid w:val="00741867"/>
    <w:rsid w:val="00744ACC"/>
    <w:rsid w:val="00750710"/>
    <w:rsid w:val="00752D40"/>
    <w:rsid w:val="00766F5F"/>
    <w:rsid w:val="007946E6"/>
    <w:rsid w:val="007C4179"/>
    <w:rsid w:val="007D04BB"/>
    <w:rsid w:val="007D6E49"/>
    <w:rsid w:val="007E227A"/>
    <w:rsid w:val="007F41DE"/>
    <w:rsid w:val="008026A6"/>
    <w:rsid w:val="00803A49"/>
    <w:rsid w:val="00806E13"/>
    <w:rsid w:val="00831B80"/>
    <w:rsid w:val="00832338"/>
    <w:rsid w:val="00834D01"/>
    <w:rsid w:val="00836AF6"/>
    <w:rsid w:val="00843798"/>
    <w:rsid w:val="00850AC2"/>
    <w:rsid w:val="0086296E"/>
    <w:rsid w:val="00862E2B"/>
    <w:rsid w:val="0086584E"/>
    <w:rsid w:val="008C5CDF"/>
    <w:rsid w:val="008D0587"/>
    <w:rsid w:val="008D431B"/>
    <w:rsid w:val="008E6F63"/>
    <w:rsid w:val="008F52BC"/>
    <w:rsid w:val="0091151F"/>
    <w:rsid w:val="00912508"/>
    <w:rsid w:val="009278C8"/>
    <w:rsid w:val="00932B61"/>
    <w:rsid w:val="0094285E"/>
    <w:rsid w:val="00951271"/>
    <w:rsid w:val="009568B4"/>
    <w:rsid w:val="00957B19"/>
    <w:rsid w:val="009642B9"/>
    <w:rsid w:val="00964E47"/>
    <w:rsid w:val="00975ECD"/>
    <w:rsid w:val="00983E30"/>
    <w:rsid w:val="00993954"/>
    <w:rsid w:val="009960A5"/>
    <w:rsid w:val="009A6C6F"/>
    <w:rsid w:val="009B5EB7"/>
    <w:rsid w:val="009D133E"/>
    <w:rsid w:val="009E2908"/>
    <w:rsid w:val="009E550B"/>
    <w:rsid w:val="009F3249"/>
    <w:rsid w:val="00A13C26"/>
    <w:rsid w:val="00A13CE8"/>
    <w:rsid w:val="00A20734"/>
    <w:rsid w:val="00A221C2"/>
    <w:rsid w:val="00A233A6"/>
    <w:rsid w:val="00A24B43"/>
    <w:rsid w:val="00A24EF2"/>
    <w:rsid w:val="00A37B2F"/>
    <w:rsid w:val="00A4198F"/>
    <w:rsid w:val="00A42B69"/>
    <w:rsid w:val="00A63F6E"/>
    <w:rsid w:val="00A76082"/>
    <w:rsid w:val="00AA1650"/>
    <w:rsid w:val="00AA41F7"/>
    <w:rsid w:val="00AA6535"/>
    <w:rsid w:val="00AB1630"/>
    <w:rsid w:val="00AB29FE"/>
    <w:rsid w:val="00AB6D6A"/>
    <w:rsid w:val="00AC629C"/>
    <w:rsid w:val="00AC6F0B"/>
    <w:rsid w:val="00AD33AA"/>
    <w:rsid w:val="00AE69E1"/>
    <w:rsid w:val="00AF16B9"/>
    <w:rsid w:val="00AF752F"/>
    <w:rsid w:val="00B0006D"/>
    <w:rsid w:val="00B10AB5"/>
    <w:rsid w:val="00B13BAF"/>
    <w:rsid w:val="00B23A54"/>
    <w:rsid w:val="00B31C45"/>
    <w:rsid w:val="00B53223"/>
    <w:rsid w:val="00B67EED"/>
    <w:rsid w:val="00B82435"/>
    <w:rsid w:val="00B82CB1"/>
    <w:rsid w:val="00B94B56"/>
    <w:rsid w:val="00B95FF5"/>
    <w:rsid w:val="00BA24CB"/>
    <w:rsid w:val="00BB2F30"/>
    <w:rsid w:val="00BB5268"/>
    <w:rsid w:val="00BC630D"/>
    <w:rsid w:val="00BD30F5"/>
    <w:rsid w:val="00BD589F"/>
    <w:rsid w:val="00BE0A32"/>
    <w:rsid w:val="00BE5D76"/>
    <w:rsid w:val="00BE7870"/>
    <w:rsid w:val="00BF0DE2"/>
    <w:rsid w:val="00BF5933"/>
    <w:rsid w:val="00C006CA"/>
    <w:rsid w:val="00C06993"/>
    <w:rsid w:val="00C11655"/>
    <w:rsid w:val="00C36938"/>
    <w:rsid w:val="00C47BDA"/>
    <w:rsid w:val="00C51936"/>
    <w:rsid w:val="00C52DFB"/>
    <w:rsid w:val="00C55B06"/>
    <w:rsid w:val="00C678E9"/>
    <w:rsid w:val="00C70DE3"/>
    <w:rsid w:val="00C7141B"/>
    <w:rsid w:val="00C80296"/>
    <w:rsid w:val="00C84024"/>
    <w:rsid w:val="00C90D3B"/>
    <w:rsid w:val="00CC4099"/>
    <w:rsid w:val="00CC42C7"/>
    <w:rsid w:val="00CD720E"/>
    <w:rsid w:val="00CE1C43"/>
    <w:rsid w:val="00CF3E78"/>
    <w:rsid w:val="00CF67F2"/>
    <w:rsid w:val="00D054C2"/>
    <w:rsid w:val="00D126D4"/>
    <w:rsid w:val="00D16E51"/>
    <w:rsid w:val="00D235B3"/>
    <w:rsid w:val="00D318BA"/>
    <w:rsid w:val="00D32759"/>
    <w:rsid w:val="00D3684B"/>
    <w:rsid w:val="00D4408D"/>
    <w:rsid w:val="00D456B2"/>
    <w:rsid w:val="00D5624B"/>
    <w:rsid w:val="00D62BCB"/>
    <w:rsid w:val="00D80D27"/>
    <w:rsid w:val="00D82232"/>
    <w:rsid w:val="00D87095"/>
    <w:rsid w:val="00D95B5F"/>
    <w:rsid w:val="00DB4A3B"/>
    <w:rsid w:val="00DC5929"/>
    <w:rsid w:val="00DC68E7"/>
    <w:rsid w:val="00DE326F"/>
    <w:rsid w:val="00E075F8"/>
    <w:rsid w:val="00E12B16"/>
    <w:rsid w:val="00E16520"/>
    <w:rsid w:val="00E2271E"/>
    <w:rsid w:val="00E715D8"/>
    <w:rsid w:val="00EA58A5"/>
    <w:rsid w:val="00EA64CC"/>
    <w:rsid w:val="00ED0E8C"/>
    <w:rsid w:val="00EE1922"/>
    <w:rsid w:val="00EF0775"/>
    <w:rsid w:val="00EF0CE4"/>
    <w:rsid w:val="00EF17A2"/>
    <w:rsid w:val="00F10B83"/>
    <w:rsid w:val="00F17998"/>
    <w:rsid w:val="00F31335"/>
    <w:rsid w:val="00F47798"/>
    <w:rsid w:val="00F5376A"/>
    <w:rsid w:val="00F53FF5"/>
    <w:rsid w:val="00F63FD3"/>
    <w:rsid w:val="00F7120A"/>
    <w:rsid w:val="00F74710"/>
    <w:rsid w:val="00FA745E"/>
    <w:rsid w:val="00FB2C41"/>
    <w:rsid w:val="00FB45F4"/>
    <w:rsid w:val="00FB671F"/>
    <w:rsid w:val="00FC5B20"/>
    <w:rsid w:val="00FE359F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ynova_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ynova_1@ma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64D9-8ABA-444D-9193-46CDD4C4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2022-10-20T22:44:00Z</cp:lastPrinted>
  <dcterms:created xsi:type="dcterms:W3CDTF">2022-10-24T06:30:00Z</dcterms:created>
  <dcterms:modified xsi:type="dcterms:W3CDTF">2022-10-24T06:30:00Z</dcterms:modified>
</cp:coreProperties>
</file>